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4B" w:rsidRPr="006C36D4" w:rsidRDefault="00AC49CF" w:rsidP="00C170A3">
      <w:pPr>
        <w:pStyle w:val="4"/>
        <w:jc w:val="center"/>
        <w:rPr>
          <w:rFonts w:asciiTheme="minorEastAsia" w:eastAsiaTheme="minorEastAsia" w:hAnsiTheme="minorEastAsia"/>
        </w:rPr>
      </w:pPr>
      <w:r w:rsidRPr="006C36D4">
        <w:rPr>
          <w:rFonts w:asciiTheme="minorEastAsia" w:eastAsiaTheme="minorEastAsia" w:hAnsiTheme="minorEastAsia" w:hint="eastAsia"/>
        </w:rPr>
        <w:t>中山市中医院</w:t>
      </w:r>
      <w:r w:rsidR="00167A58">
        <w:rPr>
          <w:rFonts w:asciiTheme="minorEastAsia" w:eastAsiaTheme="minorEastAsia" w:hAnsiTheme="minorEastAsia" w:hint="eastAsia"/>
        </w:rPr>
        <w:t>电房高低压电气设备</w:t>
      </w:r>
      <w:r w:rsidR="005055FD">
        <w:rPr>
          <w:rFonts w:asciiTheme="minorEastAsia" w:eastAsiaTheme="minorEastAsia" w:hAnsiTheme="minorEastAsia" w:hint="eastAsia"/>
        </w:rPr>
        <w:t>维保</w:t>
      </w:r>
      <w:r w:rsidR="00167A58">
        <w:rPr>
          <w:rFonts w:asciiTheme="minorEastAsia" w:eastAsiaTheme="minorEastAsia" w:hAnsiTheme="minorEastAsia" w:hint="eastAsia"/>
        </w:rPr>
        <w:t>项目</w:t>
      </w:r>
      <w:r w:rsidR="006A53E1">
        <w:rPr>
          <w:rFonts w:asciiTheme="minorEastAsia" w:eastAsiaTheme="minorEastAsia" w:hAnsiTheme="minorEastAsia" w:hint="eastAsia"/>
        </w:rPr>
        <w:t>采购</w:t>
      </w:r>
      <w:r w:rsidR="006E384B" w:rsidRPr="006C36D4">
        <w:rPr>
          <w:rFonts w:asciiTheme="minorEastAsia" w:eastAsiaTheme="minorEastAsia" w:hAnsiTheme="minorEastAsia" w:hint="eastAsia"/>
        </w:rPr>
        <w:t>公告</w:t>
      </w:r>
    </w:p>
    <w:p w:rsidR="006E384B" w:rsidRPr="00E31E36" w:rsidRDefault="00F571CC" w:rsidP="00B00D36">
      <w:pPr>
        <w:spacing w:line="360" w:lineRule="auto"/>
        <w:rPr>
          <w:rFonts w:asciiTheme="minorEastAsia" w:hAnsiTheme="minorEastAsia"/>
          <w:szCs w:val="21"/>
        </w:rPr>
      </w:pPr>
      <w:r w:rsidRPr="00E31E36">
        <w:rPr>
          <w:rFonts w:asciiTheme="minorEastAsia" w:hAnsiTheme="minorEastAsia" w:hint="eastAsia"/>
          <w:szCs w:val="21"/>
        </w:rPr>
        <w:t>我</w:t>
      </w:r>
      <w:r w:rsidR="006E384B" w:rsidRPr="00E31E36">
        <w:rPr>
          <w:rFonts w:asciiTheme="minorEastAsia" w:hAnsiTheme="minorEastAsia" w:hint="eastAsia"/>
          <w:szCs w:val="21"/>
        </w:rPr>
        <w:t>院拟对</w:t>
      </w:r>
      <w:r w:rsidR="00C74285">
        <w:rPr>
          <w:rFonts w:asciiTheme="minorEastAsia" w:hAnsiTheme="minorEastAsia" w:hint="eastAsia"/>
          <w:szCs w:val="21"/>
        </w:rPr>
        <w:t>以下项目</w:t>
      </w:r>
      <w:r w:rsidR="00C739AE" w:rsidRPr="00E31E36">
        <w:rPr>
          <w:rFonts w:asciiTheme="minorEastAsia" w:hAnsiTheme="minorEastAsia" w:hint="eastAsia"/>
          <w:szCs w:val="21"/>
        </w:rPr>
        <w:t>进行</w:t>
      </w:r>
      <w:r w:rsidRPr="00E31E36">
        <w:rPr>
          <w:rFonts w:asciiTheme="minorEastAsia" w:hAnsiTheme="minorEastAsia" w:hint="eastAsia"/>
          <w:szCs w:val="21"/>
        </w:rPr>
        <w:t>院内</w:t>
      </w:r>
      <w:r w:rsidR="006C047C">
        <w:rPr>
          <w:rFonts w:asciiTheme="minorEastAsia" w:hAnsiTheme="minorEastAsia" w:hint="eastAsia"/>
          <w:szCs w:val="21"/>
        </w:rPr>
        <w:t>采购</w:t>
      </w:r>
      <w:r w:rsidR="00C739AE" w:rsidRPr="00E31E36">
        <w:rPr>
          <w:rFonts w:asciiTheme="minorEastAsia" w:hAnsiTheme="minorEastAsia" w:hint="eastAsia"/>
          <w:szCs w:val="21"/>
        </w:rPr>
        <w:t>，欢迎符合条</w:t>
      </w:r>
      <w:r w:rsidR="00C739AE" w:rsidRPr="00316432">
        <w:rPr>
          <w:rFonts w:asciiTheme="minorEastAsia" w:hAnsiTheme="minorEastAsia" w:hint="eastAsia"/>
          <w:color w:val="000000" w:themeColor="text1"/>
          <w:szCs w:val="21"/>
        </w:rPr>
        <w:t>件的</w:t>
      </w:r>
      <w:r w:rsidR="00E20101">
        <w:rPr>
          <w:rFonts w:asciiTheme="minorEastAsia" w:hAnsiTheme="minorEastAsia" w:hint="eastAsia"/>
          <w:color w:val="000000" w:themeColor="text1"/>
          <w:szCs w:val="21"/>
        </w:rPr>
        <w:t>供应</w:t>
      </w:r>
      <w:r w:rsidR="005F175A" w:rsidRPr="00316432">
        <w:rPr>
          <w:rFonts w:asciiTheme="minorEastAsia" w:hAnsiTheme="minorEastAsia" w:hint="eastAsia"/>
          <w:color w:val="000000" w:themeColor="text1"/>
          <w:szCs w:val="21"/>
        </w:rPr>
        <w:t>商</w:t>
      </w:r>
      <w:r w:rsidRPr="00316432">
        <w:rPr>
          <w:rFonts w:asciiTheme="minorEastAsia" w:hAnsiTheme="minorEastAsia" w:hint="eastAsia"/>
          <w:color w:val="000000" w:themeColor="text1"/>
          <w:szCs w:val="21"/>
        </w:rPr>
        <w:t>报</w:t>
      </w:r>
      <w:r w:rsidRPr="00E31E36">
        <w:rPr>
          <w:rFonts w:asciiTheme="minorEastAsia" w:hAnsiTheme="minorEastAsia" w:hint="eastAsia"/>
          <w:szCs w:val="21"/>
        </w:rPr>
        <w:t>名</w:t>
      </w:r>
      <w:r w:rsidR="00C739AE" w:rsidRPr="00E31E36">
        <w:rPr>
          <w:rFonts w:asciiTheme="minorEastAsia" w:hAnsiTheme="minorEastAsia" w:hint="eastAsia"/>
          <w:szCs w:val="21"/>
        </w:rPr>
        <w:t>参加</w:t>
      </w:r>
      <w:r w:rsidR="006E384B" w:rsidRPr="00E31E36">
        <w:rPr>
          <w:rFonts w:asciiTheme="minorEastAsia" w:hAnsiTheme="minorEastAsia" w:hint="eastAsia"/>
          <w:szCs w:val="21"/>
        </w:rPr>
        <w:t>。</w:t>
      </w:r>
    </w:p>
    <w:p w:rsidR="00382F6B" w:rsidRPr="00382F6B" w:rsidRDefault="00382F6B" w:rsidP="00B00D36">
      <w:pPr>
        <w:spacing w:line="360" w:lineRule="auto"/>
        <w:rPr>
          <w:rFonts w:asciiTheme="minorEastAsia" w:hAnsiTheme="minorEastAsia"/>
          <w:b/>
          <w:szCs w:val="21"/>
        </w:rPr>
      </w:pPr>
      <w:r w:rsidRPr="00382F6B">
        <w:rPr>
          <w:rFonts w:ascii="宋体" w:hAnsi="宋体" w:hint="eastAsia"/>
          <w:b/>
          <w:bCs/>
          <w:szCs w:val="21"/>
        </w:rPr>
        <w:t>一、</w:t>
      </w:r>
      <w:r w:rsidRPr="00382F6B">
        <w:rPr>
          <w:rFonts w:asciiTheme="minorEastAsia" w:hAnsiTheme="minorEastAsia" w:hint="eastAsia"/>
          <w:b/>
          <w:szCs w:val="21"/>
        </w:rPr>
        <w:t>项目概况</w:t>
      </w:r>
    </w:p>
    <w:p w:rsidR="00B26120" w:rsidRPr="00B26120" w:rsidRDefault="00B26120" w:rsidP="00B00D36">
      <w:pPr>
        <w:spacing w:line="360" w:lineRule="auto"/>
        <w:ind w:firstLineChars="100" w:firstLine="210"/>
        <w:rPr>
          <w:rFonts w:ascii="宋体" w:hAnsi="宋体"/>
          <w:bCs/>
          <w:szCs w:val="21"/>
        </w:rPr>
      </w:pPr>
      <w:r>
        <w:rPr>
          <w:rFonts w:ascii="宋体" w:hAnsi="宋体" w:hint="eastAsia"/>
          <w:bCs/>
          <w:szCs w:val="21"/>
        </w:rPr>
        <w:t>1、</w:t>
      </w:r>
      <w:r w:rsidRPr="00B26120">
        <w:rPr>
          <w:rFonts w:ascii="宋体" w:hAnsi="宋体" w:hint="eastAsia"/>
          <w:bCs/>
          <w:szCs w:val="21"/>
        </w:rPr>
        <w:t>项目名称：</w:t>
      </w:r>
      <w:r w:rsidR="00C74285" w:rsidRPr="006C36D4">
        <w:rPr>
          <w:rFonts w:asciiTheme="minorEastAsia" w:hAnsiTheme="minorEastAsia" w:hint="eastAsia"/>
        </w:rPr>
        <w:t>中山市中医院</w:t>
      </w:r>
      <w:r w:rsidR="00167A58">
        <w:rPr>
          <w:rFonts w:asciiTheme="minorEastAsia" w:hAnsiTheme="minorEastAsia" w:hint="eastAsia"/>
        </w:rPr>
        <w:t>电房高低压电气设备</w:t>
      </w:r>
      <w:r w:rsidR="005055FD">
        <w:rPr>
          <w:rFonts w:asciiTheme="minorEastAsia" w:hAnsiTheme="minorEastAsia" w:hint="eastAsia"/>
        </w:rPr>
        <w:t>维保</w:t>
      </w:r>
      <w:r w:rsidR="00167A58">
        <w:rPr>
          <w:rFonts w:asciiTheme="minorEastAsia" w:hAnsiTheme="minorEastAsia" w:hint="eastAsia"/>
        </w:rPr>
        <w:t>项目</w:t>
      </w:r>
      <w:r w:rsidR="00CF1266">
        <w:rPr>
          <w:rFonts w:ascii="宋体" w:hAnsi="宋体" w:hint="eastAsia"/>
          <w:bCs/>
          <w:szCs w:val="21"/>
        </w:rPr>
        <w:t xml:space="preserve"> </w:t>
      </w:r>
    </w:p>
    <w:p w:rsidR="00382F6B" w:rsidRPr="00167A58" w:rsidRDefault="00C74285" w:rsidP="00B00D36">
      <w:pPr>
        <w:spacing w:line="400" w:lineRule="exact"/>
        <w:ind w:firstLineChars="100" w:firstLine="210"/>
        <w:rPr>
          <w:rFonts w:ascii="宋体" w:hAnsi="宋体"/>
          <w:bCs/>
          <w:szCs w:val="21"/>
        </w:rPr>
      </w:pPr>
      <w:r>
        <w:rPr>
          <w:rFonts w:asciiTheme="minorEastAsia" w:hAnsiTheme="minorEastAsia" w:cs="宋体" w:hint="eastAsia"/>
          <w:color w:val="000000" w:themeColor="text1"/>
          <w:kern w:val="0"/>
          <w:szCs w:val="21"/>
        </w:rPr>
        <w:t>2</w:t>
      </w:r>
      <w:r w:rsidR="00B26120">
        <w:rPr>
          <w:rFonts w:asciiTheme="minorEastAsia" w:hAnsiTheme="minorEastAsia" w:cs="宋体" w:hint="eastAsia"/>
          <w:color w:val="000000" w:themeColor="text1"/>
          <w:kern w:val="0"/>
          <w:szCs w:val="21"/>
        </w:rPr>
        <w:t>、</w:t>
      </w:r>
      <w:r w:rsidR="00B26120" w:rsidRPr="00B26120">
        <w:rPr>
          <w:rFonts w:asciiTheme="minorEastAsia" w:hAnsiTheme="minorEastAsia" w:cs="宋体" w:hint="eastAsia"/>
          <w:color w:val="000000" w:themeColor="text1"/>
          <w:kern w:val="0"/>
          <w:szCs w:val="21"/>
        </w:rPr>
        <w:t>项目</w:t>
      </w:r>
      <w:r w:rsidR="004C2582">
        <w:rPr>
          <w:rFonts w:asciiTheme="minorEastAsia" w:hAnsiTheme="minorEastAsia" w:cs="宋体" w:hint="eastAsia"/>
          <w:color w:val="000000" w:themeColor="text1"/>
          <w:kern w:val="0"/>
          <w:szCs w:val="21"/>
        </w:rPr>
        <w:t>内容</w:t>
      </w:r>
      <w:r w:rsidR="00B26120" w:rsidRPr="00B26120">
        <w:rPr>
          <w:rFonts w:asciiTheme="minorEastAsia" w:hAnsiTheme="minorEastAsia" w:cs="宋体" w:hint="eastAsia"/>
          <w:color w:val="000000" w:themeColor="text1"/>
          <w:kern w:val="0"/>
          <w:szCs w:val="21"/>
        </w:rPr>
        <w:t>：</w:t>
      </w:r>
      <w:r w:rsidR="00167A58">
        <w:rPr>
          <w:rFonts w:asciiTheme="minorEastAsia" w:hAnsiTheme="minorEastAsia" w:cs="宋体" w:hint="eastAsia"/>
          <w:color w:val="000000" w:themeColor="text1"/>
          <w:kern w:val="0"/>
          <w:szCs w:val="21"/>
        </w:rPr>
        <w:t>医院电房高低压电气设备拟委托一家公司进行</w:t>
      </w:r>
      <w:r w:rsidR="005055FD">
        <w:rPr>
          <w:rFonts w:asciiTheme="minorEastAsia" w:hAnsiTheme="minorEastAsia" w:hint="eastAsia"/>
        </w:rPr>
        <w:t>维保</w:t>
      </w:r>
      <w:r w:rsidR="00167A58">
        <w:rPr>
          <w:rFonts w:asciiTheme="minorEastAsia" w:hAnsiTheme="minorEastAsia" w:cs="宋体" w:hint="eastAsia"/>
          <w:color w:val="000000" w:themeColor="text1"/>
          <w:kern w:val="0"/>
          <w:szCs w:val="21"/>
        </w:rPr>
        <w:t>服务</w:t>
      </w:r>
      <w:r w:rsidR="00167A58" w:rsidRPr="00DE7257">
        <w:rPr>
          <w:rFonts w:ascii="宋体" w:hAnsi="宋体" w:hint="eastAsia"/>
          <w:bCs/>
          <w:szCs w:val="21"/>
        </w:rPr>
        <w:t>，</w:t>
      </w:r>
      <w:r w:rsidR="005055FD">
        <w:rPr>
          <w:rFonts w:asciiTheme="minorEastAsia" w:hAnsiTheme="minorEastAsia" w:hint="eastAsia"/>
        </w:rPr>
        <w:t>维保</w:t>
      </w:r>
      <w:r w:rsidR="00AC2F2C" w:rsidRPr="006238F1">
        <w:rPr>
          <w:rFonts w:ascii="Calibri" w:eastAsia="宋体" w:hAnsi="Calibri" w:cs="Times New Roman" w:hint="eastAsia"/>
          <w:szCs w:val="21"/>
        </w:rPr>
        <w:t>范围是从高压柜进线电缆接头至低压柜出线电缆接头之间的电气连接部分</w:t>
      </w:r>
      <w:r w:rsidR="00AC2F2C">
        <w:rPr>
          <w:rFonts w:ascii="Calibri" w:eastAsia="宋体" w:hAnsi="Calibri" w:cs="Times New Roman" w:hint="eastAsia"/>
          <w:szCs w:val="21"/>
        </w:rPr>
        <w:t>，</w:t>
      </w:r>
      <w:r w:rsidR="00167A58" w:rsidRPr="00DE7257">
        <w:rPr>
          <w:rFonts w:ascii="宋体" w:hAnsi="宋体" w:hint="eastAsia"/>
          <w:bCs/>
          <w:szCs w:val="21"/>
        </w:rPr>
        <w:t>包括悦来门诊配电房（2*800kVA）、#1配电房（2*1600kVA、2*1250kVA、1*800kVA）、#2配电房（2*2000kVA）、#3配电房（2*2500kVA）、#4配电房（2*1600kVA）、放射大楼配电房（2*630KVA）</w:t>
      </w:r>
      <w:r w:rsidR="00DF71BA" w:rsidRPr="00E615AE">
        <w:rPr>
          <w:rFonts w:ascii="宋体" w:eastAsia="宋体" w:hAnsi="宋体" w:cs="宋体" w:hint="eastAsia"/>
          <w:kern w:val="0"/>
          <w:szCs w:val="21"/>
        </w:rPr>
        <w:t>。</w:t>
      </w:r>
    </w:p>
    <w:p w:rsidR="00375002" w:rsidRDefault="00375002" w:rsidP="00B00D36">
      <w:pPr>
        <w:spacing w:line="400" w:lineRule="exact"/>
        <w:ind w:firstLineChars="100" w:firstLine="210"/>
        <w:rPr>
          <w:rFonts w:ascii="宋体" w:eastAsia="宋体" w:hAnsi="宋体" w:cs="宋体"/>
          <w:kern w:val="0"/>
          <w:szCs w:val="21"/>
        </w:rPr>
      </w:pPr>
      <w:r>
        <w:rPr>
          <w:rFonts w:ascii="宋体" w:eastAsia="宋体" w:hAnsi="宋体" w:cs="宋体" w:hint="eastAsia"/>
          <w:kern w:val="0"/>
          <w:szCs w:val="21"/>
        </w:rPr>
        <w:t>3、</w:t>
      </w:r>
      <w:r w:rsidR="00084535">
        <w:rPr>
          <w:rFonts w:ascii="宋体" w:eastAsia="宋体" w:hAnsi="宋体" w:cs="宋体" w:hint="eastAsia"/>
          <w:kern w:val="0"/>
          <w:szCs w:val="21"/>
        </w:rPr>
        <w:t>项目</w:t>
      </w:r>
      <w:r w:rsidR="004C2582">
        <w:rPr>
          <w:rFonts w:ascii="宋体" w:eastAsia="宋体" w:hAnsi="宋体" w:cs="宋体" w:hint="eastAsia"/>
          <w:kern w:val="0"/>
          <w:szCs w:val="21"/>
        </w:rPr>
        <w:t>上限价</w:t>
      </w:r>
      <w:r>
        <w:rPr>
          <w:rFonts w:ascii="宋体" w:eastAsia="宋体" w:hAnsi="宋体" w:cs="宋体" w:hint="eastAsia"/>
          <w:kern w:val="0"/>
          <w:szCs w:val="21"/>
        </w:rPr>
        <w:t>：</w:t>
      </w:r>
      <w:r w:rsidR="004C2582" w:rsidRPr="00DA4C42">
        <w:rPr>
          <w:rFonts w:ascii="Calibri" w:eastAsia="宋体" w:hAnsi="Calibri" w:cs="Times New Roman" w:hint="eastAsia"/>
        </w:rPr>
        <w:t>￥</w:t>
      </w:r>
      <w:r w:rsidR="004C2582">
        <w:rPr>
          <w:rFonts w:hint="eastAsia"/>
        </w:rPr>
        <w:t>9</w:t>
      </w:r>
      <w:r w:rsidR="00167A58">
        <w:rPr>
          <w:rFonts w:hint="eastAsia"/>
        </w:rPr>
        <w:t>5</w:t>
      </w:r>
      <w:r w:rsidR="004C2582" w:rsidRPr="00DA4C42">
        <w:rPr>
          <w:rFonts w:ascii="Calibri" w:eastAsia="宋体" w:hAnsi="Calibri" w:cs="Times New Roman"/>
        </w:rPr>
        <w:t>,000.00</w:t>
      </w:r>
      <w:r w:rsidR="004C2582" w:rsidRPr="00DA4C42">
        <w:rPr>
          <w:rFonts w:ascii="Calibri" w:eastAsia="宋体" w:hAnsi="Calibri" w:cs="Times New Roman"/>
        </w:rPr>
        <w:t>元，超过</w:t>
      </w:r>
      <w:r w:rsidR="004C2582">
        <w:rPr>
          <w:rFonts w:hint="eastAsia"/>
        </w:rPr>
        <w:t>此</w:t>
      </w:r>
      <w:r w:rsidR="004C2582" w:rsidRPr="00DA4C42">
        <w:rPr>
          <w:rFonts w:ascii="Calibri" w:eastAsia="宋体" w:hAnsi="Calibri" w:cs="Times New Roman"/>
        </w:rPr>
        <w:t>上限价的属于无效响应</w:t>
      </w:r>
    </w:p>
    <w:p w:rsidR="004C2582" w:rsidRDefault="004C2582" w:rsidP="00B00D36">
      <w:pPr>
        <w:spacing w:line="400" w:lineRule="exact"/>
        <w:ind w:firstLineChars="100" w:firstLine="210"/>
        <w:rPr>
          <w:rFonts w:ascii="宋体" w:eastAsia="宋体" w:hAnsi="宋体" w:cs="宋体"/>
          <w:kern w:val="0"/>
          <w:szCs w:val="21"/>
        </w:rPr>
      </w:pPr>
      <w:r>
        <w:rPr>
          <w:rFonts w:ascii="宋体" w:eastAsia="宋体" w:hAnsi="宋体" w:cs="宋体" w:hint="eastAsia"/>
          <w:kern w:val="0"/>
          <w:szCs w:val="21"/>
        </w:rPr>
        <w:t>4、</w:t>
      </w:r>
      <w:r w:rsidR="00167A58">
        <w:rPr>
          <w:rFonts w:ascii="宋体" w:eastAsia="宋体" w:hAnsi="宋体" w:cs="宋体" w:hint="eastAsia"/>
          <w:kern w:val="0"/>
          <w:szCs w:val="21"/>
        </w:rPr>
        <w:t>服务</w:t>
      </w:r>
      <w:r>
        <w:rPr>
          <w:rFonts w:ascii="宋体" w:eastAsia="宋体" w:hAnsi="宋体" w:cs="宋体" w:hint="eastAsia"/>
          <w:kern w:val="0"/>
          <w:szCs w:val="21"/>
        </w:rPr>
        <w:t>期：</w:t>
      </w:r>
      <w:r w:rsidR="00167A58">
        <w:rPr>
          <w:rFonts w:ascii="宋体" w:eastAsia="宋体" w:hAnsi="宋体" w:cs="宋体" w:hint="eastAsia"/>
          <w:kern w:val="0"/>
          <w:szCs w:val="21"/>
        </w:rPr>
        <w:t>一年</w:t>
      </w:r>
    </w:p>
    <w:p w:rsidR="004C2582" w:rsidRPr="004C2582" w:rsidRDefault="004C2582" w:rsidP="00B00D36">
      <w:pPr>
        <w:spacing w:line="400" w:lineRule="exact"/>
        <w:ind w:firstLineChars="100" w:firstLine="210"/>
        <w:rPr>
          <w:rFonts w:ascii="宋体" w:eastAsia="宋体" w:hAnsi="宋体" w:cs="宋体"/>
          <w:kern w:val="0"/>
          <w:szCs w:val="21"/>
        </w:rPr>
      </w:pPr>
      <w:r>
        <w:rPr>
          <w:rFonts w:ascii="宋体" w:eastAsia="宋体" w:hAnsi="宋体" w:cs="宋体" w:hint="eastAsia"/>
          <w:kern w:val="0"/>
          <w:szCs w:val="21"/>
        </w:rPr>
        <w:t>5、</w:t>
      </w:r>
      <w:r w:rsidR="00167A58">
        <w:rPr>
          <w:rFonts w:ascii="宋体" w:eastAsia="宋体" w:hAnsi="宋体" w:cs="宋体" w:hint="eastAsia"/>
          <w:kern w:val="0"/>
          <w:szCs w:val="21"/>
        </w:rPr>
        <w:t>设备</w:t>
      </w:r>
      <w:r>
        <w:rPr>
          <w:rFonts w:ascii="宋体" w:eastAsia="宋体" w:hAnsi="宋体" w:cs="宋体" w:hint="eastAsia"/>
          <w:kern w:val="0"/>
          <w:szCs w:val="21"/>
        </w:rPr>
        <w:t>清单：见附件</w:t>
      </w:r>
    </w:p>
    <w:p w:rsidR="00896D3B" w:rsidRDefault="00896D3B" w:rsidP="00382F6B">
      <w:pPr>
        <w:spacing w:line="360" w:lineRule="auto"/>
        <w:ind w:firstLineChars="200" w:firstLine="422"/>
        <w:rPr>
          <w:rFonts w:asciiTheme="minorEastAsia" w:hAnsiTheme="minorEastAsia"/>
          <w:b/>
          <w:color w:val="000000" w:themeColor="text1"/>
          <w:szCs w:val="21"/>
        </w:rPr>
      </w:pPr>
    </w:p>
    <w:p w:rsidR="00862B90" w:rsidRPr="00382F6B" w:rsidRDefault="00231BC5" w:rsidP="00B00D36">
      <w:pPr>
        <w:spacing w:line="360" w:lineRule="auto"/>
        <w:rPr>
          <w:rFonts w:asciiTheme="minorEastAsia" w:hAnsiTheme="minorEastAsia"/>
          <w:b/>
          <w:color w:val="000000" w:themeColor="text1"/>
          <w:szCs w:val="21"/>
        </w:rPr>
      </w:pPr>
      <w:r w:rsidRPr="00382F6B">
        <w:rPr>
          <w:rFonts w:asciiTheme="minorEastAsia" w:hAnsiTheme="minorEastAsia" w:hint="eastAsia"/>
          <w:b/>
          <w:color w:val="000000" w:themeColor="text1"/>
          <w:szCs w:val="21"/>
        </w:rPr>
        <w:t>二</w:t>
      </w:r>
      <w:r w:rsidR="0084028C" w:rsidRPr="00382F6B">
        <w:rPr>
          <w:rFonts w:asciiTheme="minorEastAsia" w:hAnsiTheme="minorEastAsia" w:hint="eastAsia"/>
          <w:b/>
          <w:color w:val="000000" w:themeColor="text1"/>
          <w:szCs w:val="21"/>
        </w:rPr>
        <w:t>、</w:t>
      </w:r>
      <w:r w:rsidR="00DC7FF0" w:rsidRPr="00382F6B">
        <w:rPr>
          <w:rFonts w:asciiTheme="minorEastAsia" w:hAnsiTheme="minorEastAsia" w:hint="eastAsia"/>
          <w:b/>
          <w:color w:val="000000" w:themeColor="text1"/>
          <w:szCs w:val="21"/>
        </w:rPr>
        <w:t>供应商</w:t>
      </w:r>
      <w:r w:rsidR="00862B90" w:rsidRPr="00382F6B">
        <w:rPr>
          <w:rFonts w:asciiTheme="minorEastAsia" w:hAnsiTheme="minorEastAsia" w:hint="eastAsia"/>
          <w:b/>
          <w:color w:val="000000" w:themeColor="text1"/>
          <w:szCs w:val="21"/>
        </w:rPr>
        <w:t>资格</w:t>
      </w:r>
    </w:p>
    <w:p w:rsidR="00D7392C" w:rsidRPr="007C1F19" w:rsidRDefault="00D7392C" w:rsidP="00B00D36">
      <w:pPr>
        <w:spacing w:line="400" w:lineRule="exact"/>
        <w:ind w:firstLineChars="100" w:firstLine="210"/>
        <w:rPr>
          <w:rFonts w:asciiTheme="minorEastAsia" w:hAnsiTheme="minorEastAsia"/>
          <w:szCs w:val="21"/>
        </w:rPr>
      </w:pPr>
      <w:r w:rsidRPr="00A2065B">
        <w:rPr>
          <w:rFonts w:asciiTheme="minorEastAsia" w:hAnsiTheme="minorEastAsia" w:hint="eastAsia"/>
          <w:szCs w:val="21"/>
        </w:rPr>
        <w:t>1、</w:t>
      </w:r>
      <w:r w:rsidR="007C1F19" w:rsidRPr="007C1F19">
        <w:rPr>
          <w:rFonts w:asciiTheme="minorEastAsia" w:hAnsiTheme="minorEastAsia" w:hint="eastAsia"/>
          <w:color w:val="000000" w:themeColor="text1"/>
          <w:szCs w:val="21"/>
        </w:rPr>
        <w:t>响应供应商</w:t>
      </w:r>
      <w:r w:rsidRPr="007C1F19">
        <w:rPr>
          <w:rFonts w:asciiTheme="minorEastAsia" w:hAnsiTheme="minorEastAsia" w:hint="eastAsia"/>
          <w:szCs w:val="21"/>
        </w:rPr>
        <w:t>必须是具有独立承担民事责任能力的在中华人民共和国境内注册的企业法人或其他组织；</w:t>
      </w:r>
    </w:p>
    <w:p w:rsidR="00D7392C" w:rsidRPr="004047DA" w:rsidRDefault="00D7392C" w:rsidP="00B00D36">
      <w:pPr>
        <w:spacing w:line="400" w:lineRule="exact"/>
        <w:ind w:firstLineChars="100" w:firstLine="210"/>
        <w:rPr>
          <w:rFonts w:asciiTheme="minorEastAsia" w:hAnsiTheme="minorEastAsia"/>
          <w:szCs w:val="21"/>
        </w:rPr>
      </w:pPr>
      <w:r w:rsidRPr="007C1F19">
        <w:rPr>
          <w:rFonts w:asciiTheme="minorEastAsia" w:hAnsiTheme="minorEastAsia" w:hint="eastAsia"/>
          <w:szCs w:val="21"/>
        </w:rPr>
        <w:t>2、</w:t>
      </w:r>
      <w:r w:rsidR="007C1F19" w:rsidRPr="007C1F19">
        <w:rPr>
          <w:rFonts w:asciiTheme="minorEastAsia" w:hAnsiTheme="minorEastAsia" w:hint="eastAsia"/>
          <w:color w:val="000000" w:themeColor="text1"/>
          <w:szCs w:val="21"/>
        </w:rPr>
        <w:t>响应供应商</w:t>
      </w:r>
      <w:r w:rsidRPr="007C1F19">
        <w:rPr>
          <w:rFonts w:asciiTheme="minorEastAsia" w:hAnsiTheme="minorEastAsia" w:hint="eastAsia"/>
          <w:szCs w:val="21"/>
        </w:rPr>
        <w:t>须具有有效的且具备相关经营范围的营业执照</w:t>
      </w:r>
      <w:r w:rsidRPr="004047DA">
        <w:rPr>
          <w:rFonts w:asciiTheme="minorEastAsia" w:hAnsiTheme="minorEastAsia" w:hint="eastAsia"/>
          <w:szCs w:val="21"/>
        </w:rPr>
        <w:t>；</w:t>
      </w:r>
    </w:p>
    <w:p w:rsidR="00167A58" w:rsidRDefault="00D7392C" w:rsidP="00B00D36">
      <w:pPr>
        <w:spacing w:line="400" w:lineRule="exact"/>
        <w:ind w:firstLineChars="100" w:firstLine="210"/>
        <w:rPr>
          <w:rFonts w:asciiTheme="minorEastAsia" w:hAnsiTheme="minorEastAsia"/>
          <w:szCs w:val="21"/>
        </w:rPr>
      </w:pPr>
      <w:r w:rsidRPr="007C1F19">
        <w:rPr>
          <w:rFonts w:asciiTheme="minorEastAsia" w:hAnsiTheme="minorEastAsia" w:hint="eastAsia"/>
          <w:szCs w:val="21"/>
        </w:rPr>
        <w:t>3、</w:t>
      </w:r>
      <w:r w:rsidR="00151272" w:rsidRPr="007C1F19">
        <w:rPr>
          <w:rFonts w:asciiTheme="minorEastAsia" w:hAnsiTheme="minorEastAsia" w:hint="eastAsia"/>
          <w:color w:val="000000" w:themeColor="text1"/>
          <w:szCs w:val="21"/>
        </w:rPr>
        <w:t>响应供应商</w:t>
      </w:r>
      <w:r w:rsidR="00151272" w:rsidRPr="007C1F19">
        <w:rPr>
          <w:rFonts w:asciiTheme="minorEastAsia" w:hAnsiTheme="minorEastAsia" w:hint="eastAsia"/>
          <w:szCs w:val="21"/>
        </w:rPr>
        <w:t>须具有有效的</w:t>
      </w:r>
      <w:r w:rsidR="00151272">
        <w:rPr>
          <w:rFonts w:asciiTheme="minorEastAsia" w:hAnsiTheme="minorEastAsia" w:hint="eastAsia"/>
          <w:szCs w:val="21"/>
        </w:rPr>
        <w:t>承装（修、试）电力设施许可证；</w:t>
      </w:r>
    </w:p>
    <w:p w:rsidR="00D7392C" w:rsidRPr="007C1F19" w:rsidRDefault="00167A58" w:rsidP="00B00D36">
      <w:pPr>
        <w:spacing w:line="400" w:lineRule="exact"/>
        <w:ind w:firstLineChars="100" w:firstLine="210"/>
        <w:rPr>
          <w:rFonts w:asciiTheme="minorEastAsia" w:hAnsiTheme="minorEastAsia"/>
          <w:szCs w:val="21"/>
        </w:rPr>
      </w:pPr>
      <w:r>
        <w:rPr>
          <w:rFonts w:asciiTheme="minorEastAsia" w:hAnsiTheme="minorEastAsia" w:hint="eastAsia"/>
          <w:szCs w:val="21"/>
        </w:rPr>
        <w:t>4、</w:t>
      </w:r>
      <w:r w:rsidR="007C1F19" w:rsidRPr="007C1F19">
        <w:rPr>
          <w:rFonts w:asciiTheme="minorEastAsia" w:hAnsiTheme="minorEastAsia" w:hint="eastAsia"/>
          <w:color w:val="000000" w:themeColor="text1"/>
          <w:szCs w:val="21"/>
        </w:rPr>
        <w:t>响应供应商</w:t>
      </w:r>
      <w:r w:rsidR="00D7392C" w:rsidRPr="007C1F19">
        <w:rPr>
          <w:rFonts w:asciiTheme="minorEastAsia" w:hAnsiTheme="minorEastAsia" w:hint="eastAsia"/>
          <w:szCs w:val="21"/>
        </w:rPr>
        <w:t>应具有项目的承接能力、合同的履约能力、售后服务能力和良好的信誉；</w:t>
      </w:r>
    </w:p>
    <w:p w:rsidR="00D7392C" w:rsidRDefault="00167A58" w:rsidP="00B00D36">
      <w:pPr>
        <w:spacing w:line="400" w:lineRule="exact"/>
        <w:ind w:firstLineChars="100" w:firstLine="210"/>
        <w:rPr>
          <w:rFonts w:asciiTheme="minorEastAsia" w:hAnsiTheme="minorEastAsia"/>
          <w:szCs w:val="21"/>
        </w:rPr>
      </w:pPr>
      <w:r>
        <w:rPr>
          <w:rFonts w:asciiTheme="minorEastAsia" w:hAnsiTheme="minorEastAsia" w:hint="eastAsia"/>
          <w:szCs w:val="21"/>
        </w:rPr>
        <w:t>5</w:t>
      </w:r>
      <w:r w:rsidR="00D7392C" w:rsidRPr="007C1F19">
        <w:rPr>
          <w:rFonts w:asciiTheme="minorEastAsia" w:hAnsiTheme="minorEastAsia" w:hint="eastAsia"/>
          <w:szCs w:val="21"/>
        </w:rPr>
        <w:t>、</w:t>
      </w:r>
      <w:r w:rsidR="007C1F19" w:rsidRPr="007C1F19">
        <w:rPr>
          <w:rFonts w:asciiTheme="minorEastAsia" w:hAnsiTheme="minorEastAsia" w:hint="eastAsia"/>
          <w:color w:val="000000" w:themeColor="text1"/>
          <w:szCs w:val="21"/>
        </w:rPr>
        <w:t>响应供应商</w:t>
      </w:r>
      <w:r w:rsidR="00D7392C" w:rsidRPr="007C1F19">
        <w:rPr>
          <w:rFonts w:asciiTheme="minorEastAsia" w:hAnsiTheme="minorEastAsia" w:hint="eastAsia"/>
          <w:szCs w:val="21"/>
        </w:rPr>
        <w:t>在参</w:t>
      </w:r>
      <w:r w:rsidR="00D7392C" w:rsidRPr="00A2065B">
        <w:rPr>
          <w:rFonts w:asciiTheme="minorEastAsia" w:hAnsiTheme="minorEastAsia" w:hint="eastAsia"/>
          <w:szCs w:val="21"/>
        </w:rPr>
        <w:t>与</w:t>
      </w:r>
      <w:r w:rsidR="000B1B61">
        <w:rPr>
          <w:rFonts w:asciiTheme="minorEastAsia" w:hAnsiTheme="minorEastAsia" w:hint="eastAsia"/>
          <w:szCs w:val="21"/>
        </w:rPr>
        <w:t>采购</w:t>
      </w:r>
      <w:r w:rsidR="00D7392C" w:rsidRPr="00A2065B">
        <w:rPr>
          <w:rFonts w:asciiTheme="minorEastAsia" w:hAnsiTheme="minorEastAsia" w:hint="eastAsia"/>
          <w:szCs w:val="21"/>
        </w:rPr>
        <w:t>活动中未有违法违纪行为并受过处罚；单位负责人为同一人或者存在直接控股、管理关系的不同供应商，不得参加同一</w:t>
      </w:r>
      <w:r w:rsidR="000B1B61">
        <w:rPr>
          <w:rFonts w:asciiTheme="minorEastAsia" w:hAnsiTheme="minorEastAsia" w:hint="eastAsia"/>
          <w:szCs w:val="21"/>
        </w:rPr>
        <w:t>项目</w:t>
      </w:r>
      <w:r w:rsidR="00D7392C" w:rsidRPr="00A2065B">
        <w:rPr>
          <w:rFonts w:asciiTheme="minorEastAsia" w:hAnsiTheme="minorEastAsia" w:hint="eastAsia"/>
          <w:szCs w:val="21"/>
        </w:rPr>
        <w:t>下的</w:t>
      </w:r>
      <w:r w:rsidR="000B1B61">
        <w:rPr>
          <w:rFonts w:asciiTheme="minorEastAsia" w:hAnsiTheme="minorEastAsia" w:hint="eastAsia"/>
          <w:szCs w:val="21"/>
        </w:rPr>
        <w:t>采购</w:t>
      </w:r>
      <w:r w:rsidR="00D7392C" w:rsidRPr="00A2065B">
        <w:rPr>
          <w:rFonts w:asciiTheme="minorEastAsia" w:hAnsiTheme="minorEastAsia" w:hint="eastAsia"/>
          <w:szCs w:val="21"/>
        </w:rPr>
        <w:t>活动；响应供应商须无围标、串标行为</w:t>
      </w:r>
      <w:r w:rsidR="00C01796">
        <w:rPr>
          <w:rFonts w:asciiTheme="minorEastAsia" w:hAnsiTheme="minorEastAsia" w:hint="eastAsia"/>
          <w:szCs w:val="21"/>
        </w:rPr>
        <w:t>；</w:t>
      </w:r>
    </w:p>
    <w:p w:rsidR="00167A58" w:rsidRDefault="00167A58" w:rsidP="00167A58">
      <w:pPr>
        <w:spacing w:line="400" w:lineRule="exact"/>
        <w:ind w:firstLineChars="200" w:firstLine="420"/>
        <w:rPr>
          <w:rFonts w:asciiTheme="minorEastAsia" w:hAnsiTheme="minorEastAsia"/>
          <w:szCs w:val="21"/>
        </w:rPr>
      </w:pPr>
    </w:p>
    <w:p w:rsidR="00B00D36" w:rsidRPr="00B00D36" w:rsidRDefault="00B00D36" w:rsidP="00B00D36">
      <w:pPr>
        <w:spacing w:line="400" w:lineRule="exact"/>
        <w:rPr>
          <w:rFonts w:ascii="宋体" w:hAnsi="宋体"/>
          <w:b/>
          <w:bCs/>
          <w:szCs w:val="21"/>
        </w:rPr>
      </w:pPr>
      <w:r w:rsidRPr="00B00D36">
        <w:rPr>
          <w:rFonts w:ascii="宋体" w:hAnsi="宋体" w:hint="eastAsia"/>
          <w:b/>
          <w:bCs/>
          <w:szCs w:val="21"/>
        </w:rPr>
        <w:t>三、总体服务要求</w:t>
      </w:r>
    </w:p>
    <w:p w:rsidR="00B00D36" w:rsidRPr="00E87303" w:rsidRDefault="00B00D36" w:rsidP="00B00D36">
      <w:pPr>
        <w:spacing w:line="400" w:lineRule="exact"/>
        <w:ind w:firstLineChars="100" w:firstLine="210"/>
        <w:rPr>
          <w:rFonts w:asciiTheme="minorEastAsia" w:hAnsiTheme="minorEastAsia"/>
          <w:szCs w:val="21"/>
        </w:rPr>
      </w:pPr>
      <w:r w:rsidRPr="00DE7257">
        <w:rPr>
          <w:rFonts w:ascii="宋体" w:hAnsi="宋体" w:hint="eastAsia"/>
          <w:bCs/>
          <w:szCs w:val="21"/>
        </w:rPr>
        <w:t>1、</w:t>
      </w:r>
      <w:r w:rsidRPr="00E87303">
        <w:rPr>
          <w:rFonts w:asciiTheme="minorEastAsia" w:hAnsiTheme="minorEastAsia" w:hint="eastAsia"/>
          <w:szCs w:val="21"/>
        </w:rPr>
        <w:t>本</w:t>
      </w:r>
      <w:r>
        <w:rPr>
          <w:rFonts w:asciiTheme="minorEastAsia" w:hAnsiTheme="minorEastAsia" w:hint="eastAsia"/>
          <w:szCs w:val="21"/>
        </w:rPr>
        <w:t>项目</w:t>
      </w:r>
      <w:r w:rsidRPr="00E87303">
        <w:rPr>
          <w:rFonts w:asciiTheme="minorEastAsia" w:hAnsiTheme="minorEastAsia" w:hint="eastAsia"/>
          <w:szCs w:val="21"/>
        </w:rPr>
        <w:t>实行总价包干,报价应包括：人工、机械设备、</w:t>
      </w:r>
      <w:r>
        <w:rPr>
          <w:rFonts w:asciiTheme="minorEastAsia" w:hAnsiTheme="minorEastAsia" w:hint="eastAsia"/>
          <w:szCs w:val="21"/>
        </w:rPr>
        <w:t>交通</w:t>
      </w:r>
      <w:r w:rsidRPr="00E87303">
        <w:rPr>
          <w:rFonts w:asciiTheme="minorEastAsia" w:hAnsiTheme="minorEastAsia" w:hint="eastAsia"/>
          <w:szCs w:val="21"/>
        </w:rPr>
        <w:t>等费用、各项税费及合同实施过程中不可预见</w:t>
      </w:r>
      <w:r>
        <w:rPr>
          <w:rFonts w:asciiTheme="minorEastAsia" w:hAnsiTheme="minorEastAsia" w:hint="eastAsia"/>
          <w:szCs w:val="21"/>
        </w:rPr>
        <w:t>等</w:t>
      </w:r>
      <w:r w:rsidRPr="00E87303">
        <w:rPr>
          <w:rFonts w:asciiTheme="minorEastAsia" w:hAnsiTheme="minorEastAsia" w:hint="eastAsia"/>
          <w:szCs w:val="21"/>
        </w:rPr>
        <w:t>全部费用。</w:t>
      </w:r>
    </w:p>
    <w:p w:rsidR="00B00D36" w:rsidRPr="00DE7257" w:rsidRDefault="00B00D36" w:rsidP="00B00D36">
      <w:pPr>
        <w:spacing w:line="400" w:lineRule="exact"/>
        <w:ind w:firstLineChars="100" w:firstLine="210"/>
        <w:rPr>
          <w:rFonts w:ascii="宋体" w:hAnsi="宋体"/>
          <w:bCs/>
          <w:szCs w:val="21"/>
        </w:rPr>
      </w:pPr>
      <w:r w:rsidRPr="00DE7257">
        <w:rPr>
          <w:rFonts w:ascii="宋体" w:hAnsi="宋体" w:hint="eastAsia"/>
          <w:bCs/>
          <w:szCs w:val="21"/>
        </w:rPr>
        <w:t>2、从业人员持证上岗，熟悉电房电气设备的操作使用。</w:t>
      </w:r>
    </w:p>
    <w:p w:rsidR="00B00D36" w:rsidRDefault="00B00D36" w:rsidP="00B00D36">
      <w:pPr>
        <w:spacing w:line="400" w:lineRule="exact"/>
        <w:ind w:firstLineChars="100" w:firstLine="210"/>
        <w:rPr>
          <w:rFonts w:ascii="宋体" w:hAnsi="宋体"/>
          <w:bCs/>
          <w:szCs w:val="21"/>
        </w:rPr>
      </w:pPr>
      <w:r w:rsidRPr="00DE7257">
        <w:rPr>
          <w:rFonts w:ascii="宋体" w:hAnsi="宋体" w:hint="eastAsia"/>
          <w:bCs/>
          <w:szCs w:val="21"/>
        </w:rPr>
        <w:t>3、</w:t>
      </w:r>
      <w:r w:rsidR="005055FD">
        <w:rPr>
          <w:rFonts w:asciiTheme="minorEastAsia" w:hAnsiTheme="minorEastAsia" w:hint="eastAsia"/>
        </w:rPr>
        <w:t>维保</w:t>
      </w:r>
      <w:r w:rsidR="00AC2F2C" w:rsidRPr="006238F1">
        <w:rPr>
          <w:rFonts w:ascii="Calibri" w:eastAsia="宋体" w:hAnsi="Calibri" w:cs="Times New Roman" w:hint="eastAsia"/>
          <w:szCs w:val="21"/>
        </w:rPr>
        <w:t>服务每</w:t>
      </w:r>
      <w:r w:rsidR="00AC2F2C" w:rsidRPr="006238F1">
        <w:rPr>
          <w:rFonts w:ascii="Calibri" w:eastAsia="宋体" w:hAnsi="Calibri" w:cs="Times New Roman" w:hint="eastAsia"/>
          <w:szCs w:val="21"/>
        </w:rPr>
        <w:t>1</w:t>
      </w:r>
      <w:r w:rsidR="00AC2F2C" w:rsidRPr="006238F1">
        <w:rPr>
          <w:rFonts w:ascii="Calibri" w:eastAsia="宋体" w:hAnsi="Calibri" w:cs="Times New Roman" w:hint="eastAsia"/>
          <w:szCs w:val="21"/>
        </w:rPr>
        <w:t>个月巡检维护</w:t>
      </w:r>
      <w:r w:rsidR="00AC2F2C" w:rsidRPr="006238F1">
        <w:rPr>
          <w:rFonts w:ascii="Calibri" w:eastAsia="宋体" w:hAnsi="Calibri" w:cs="Times New Roman" w:hint="eastAsia"/>
          <w:szCs w:val="21"/>
        </w:rPr>
        <w:t>1</w:t>
      </w:r>
      <w:r w:rsidR="00AC2F2C" w:rsidRPr="006238F1">
        <w:rPr>
          <w:rFonts w:ascii="Calibri" w:eastAsia="宋体" w:hAnsi="Calibri" w:cs="Times New Roman" w:hint="eastAsia"/>
          <w:szCs w:val="21"/>
        </w:rPr>
        <w:t>次，每次巡检维护完成后向客户提交一份维护服务报告书</w:t>
      </w:r>
      <w:r w:rsidR="008E31C1">
        <w:rPr>
          <w:rFonts w:ascii="Calibri" w:eastAsia="宋体" w:hAnsi="Calibri" w:cs="Times New Roman" w:hint="eastAsia"/>
          <w:szCs w:val="21"/>
        </w:rPr>
        <w:t>，</w:t>
      </w:r>
      <w:r w:rsidR="00AC2F2C" w:rsidRPr="006238F1">
        <w:rPr>
          <w:rFonts w:ascii="Calibri" w:eastAsia="宋体" w:hAnsi="Calibri" w:cs="Times New Roman" w:hint="eastAsia"/>
          <w:szCs w:val="21"/>
        </w:rPr>
        <w:t>内含设备缺陷明细及整改建议</w:t>
      </w:r>
      <w:r w:rsidRPr="00DE7257">
        <w:rPr>
          <w:rFonts w:ascii="宋体" w:hAnsi="宋体" w:hint="eastAsia"/>
          <w:bCs/>
          <w:szCs w:val="21"/>
        </w:rPr>
        <w:t>。</w:t>
      </w:r>
    </w:p>
    <w:p w:rsidR="00AC2F2C" w:rsidRDefault="00AC2F2C" w:rsidP="00B00D36">
      <w:pPr>
        <w:spacing w:line="400" w:lineRule="exact"/>
        <w:ind w:firstLineChars="100" w:firstLine="210"/>
        <w:rPr>
          <w:rFonts w:ascii="宋体" w:hAnsi="宋体"/>
          <w:bCs/>
          <w:szCs w:val="21"/>
        </w:rPr>
      </w:pPr>
      <w:r>
        <w:rPr>
          <w:rFonts w:ascii="宋体" w:hAnsi="宋体" w:hint="eastAsia"/>
          <w:bCs/>
          <w:szCs w:val="21"/>
        </w:rPr>
        <w:t>4、设备需外送维修或更换</w:t>
      </w:r>
      <w:r w:rsidR="008E31C1">
        <w:rPr>
          <w:rFonts w:ascii="宋体" w:hAnsi="宋体" w:hint="eastAsia"/>
          <w:bCs/>
          <w:szCs w:val="21"/>
        </w:rPr>
        <w:t>配件</w:t>
      </w:r>
      <w:r>
        <w:rPr>
          <w:rFonts w:ascii="宋体" w:hAnsi="宋体" w:hint="eastAsia"/>
          <w:bCs/>
          <w:szCs w:val="21"/>
        </w:rPr>
        <w:t>的，由</w:t>
      </w:r>
      <w:r w:rsidR="005055FD">
        <w:rPr>
          <w:rFonts w:asciiTheme="minorEastAsia" w:hAnsiTheme="minorEastAsia" w:hint="eastAsia"/>
        </w:rPr>
        <w:t>维保</w:t>
      </w:r>
      <w:r>
        <w:rPr>
          <w:rFonts w:ascii="宋体" w:hAnsi="宋体" w:hint="eastAsia"/>
          <w:bCs/>
          <w:szCs w:val="21"/>
        </w:rPr>
        <w:t>公司进行报价，医院签字确认后进行维修或更换，费用由医院支付。</w:t>
      </w:r>
    </w:p>
    <w:p w:rsidR="00AC2F2C" w:rsidRDefault="00AC2F2C" w:rsidP="00B00D36">
      <w:pPr>
        <w:spacing w:line="400" w:lineRule="exact"/>
        <w:ind w:firstLineChars="100" w:firstLine="210"/>
        <w:rPr>
          <w:rFonts w:ascii="宋体" w:hAnsi="宋体"/>
          <w:bCs/>
          <w:szCs w:val="21"/>
        </w:rPr>
      </w:pPr>
      <w:r>
        <w:rPr>
          <w:rFonts w:ascii="宋体" w:hAnsi="宋体" w:hint="eastAsia"/>
          <w:bCs/>
          <w:szCs w:val="21"/>
        </w:rPr>
        <w:t>5、停电、故障或其他紧急情况需</w:t>
      </w:r>
      <w:r w:rsidR="005055FD">
        <w:rPr>
          <w:rFonts w:asciiTheme="minorEastAsia" w:hAnsiTheme="minorEastAsia" w:hint="eastAsia"/>
        </w:rPr>
        <w:t>维保</w:t>
      </w:r>
      <w:r>
        <w:rPr>
          <w:rFonts w:ascii="宋体" w:hAnsi="宋体" w:hint="eastAsia"/>
          <w:bCs/>
          <w:szCs w:val="21"/>
        </w:rPr>
        <w:t>人员到场处理的，供应商需无条件配合。</w:t>
      </w:r>
    </w:p>
    <w:p w:rsidR="00B00D36" w:rsidRPr="008E31C1" w:rsidRDefault="008E31C1" w:rsidP="008E31C1">
      <w:pPr>
        <w:spacing w:line="400" w:lineRule="exact"/>
        <w:ind w:firstLineChars="100" w:firstLine="210"/>
        <w:rPr>
          <w:rFonts w:ascii="宋体" w:hAnsi="宋体"/>
          <w:bCs/>
          <w:szCs w:val="21"/>
        </w:rPr>
      </w:pPr>
      <w:r>
        <w:rPr>
          <w:rFonts w:ascii="宋体" w:hAnsi="宋体" w:hint="eastAsia"/>
          <w:bCs/>
          <w:szCs w:val="21"/>
        </w:rPr>
        <w:t>6、每年一次配合医院进行停电应急演练。</w:t>
      </w:r>
    </w:p>
    <w:p w:rsidR="00B00D36" w:rsidRPr="00B00D36" w:rsidRDefault="00B00D36" w:rsidP="006238F1">
      <w:pPr>
        <w:spacing w:line="400" w:lineRule="exact"/>
        <w:rPr>
          <w:rFonts w:ascii="宋体" w:hAnsi="宋体"/>
          <w:b/>
          <w:bCs/>
          <w:szCs w:val="21"/>
        </w:rPr>
      </w:pPr>
      <w:r w:rsidRPr="00B00D36">
        <w:rPr>
          <w:rFonts w:ascii="宋体" w:hAnsi="宋体" w:hint="eastAsia"/>
          <w:b/>
          <w:bCs/>
          <w:szCs w:val="21"/>
        </w:rPr>
        <w:lastRenderedPageBreak/>
        <w:t>四、</w:t>
      </w:r>
      <w:r w:rsidR="00AC2F2C" w:rsidRPr="00AC2F2C">
        <w:rPr>
          <w:rFonts w:ascii="Calibri" w:eastAsia="宋体" w:hAnsi="Calibri" w:cs="Times New Roman" w:hint="eastAsia"/>
          <w:b/>
          <w:szCs w:val="21"/>
        </w:rPr>
        <w:t>巡检维护</w:t>
      </w:r>
      <w:r w:rsidRPr="00AC2F2C">
        <w:rPr>
          <w:rFonts w:ascii="宋体" w:hAnsi="宋体" w:hint="eastAsia"/>
          <w:b/>
          <w:bCs/>
          <w:szCs w:val="21"/>
        </w:rPr>
        <w:t>服务内</w:t>
      </w:r>
      <w:r w:rsidRPr="00B00D36">
        <w:rPr>
          <w:rFonts w:ascii="宋体" w:hAnsi="宋体" w:hint="eastAsia"/>
          <w:b/>
          <w:bCs/>
          <w:szCs w:val="21"/>
        </w:rPr>
        <w:t>容</w:t>
      </w:r>
    </w:p>
    <w:p w:rsidR="00AC2F2C" w:rsidRPr="006238F1" w:rsidRDefault="00AC2F2C" w:rsidP="00AC2F2C">
      <w:pPr>
        <w:spacing w:line="400" w:lineRule="exact"/>
        <w:ind w:firstLineChars="100" w:firstLine="210"/>
        <w:rPr>
          <w:rFonts w:ascii="Calibri" w:eastAsia="宋体" w:hAnsi="Calibri" w:cs="Times New Roman"/>
          <w:szCs w:val="21"/>
        </w:rPr>
      </w:pPr>
      <w:r>
        <w:rPr>
          <w:rFonts w:ascii="Calibri" w:eastAsia="宋体" w:hAnsi="Calibri" w:cs="Times New Roman" w:hint="eastAsia"/>
          <w:szCs w:val="21"/>
        </w:rPr>
        <w:t>1</w:t>
      </w:r>
      <w:r>
        <w:rPr>
          <w:rFonts w:ascii="Calibri" w:eastAsia="宋体" w:hAnsi="Calibri" w:cs="Times New Roman" w:hint="eastAsia"/>
          <w:szCs w:val="21"/>
        </w:rPr>
        <w:t>、</w:t>
      </w:r>
      <w:r w:rsidRPr="006238F1">
        <w:rPr>
          <w:rFonts w:ascii="Calibri" w:eastAsia="宋体" w:hAnsi="Calibri" w:cs="Times New Roman" w:hint="eastAsia"/>
          <w:szCs w:val="21"/>
        </w:rPr>
        <w:t>电房及其附属设施检查维护内容</w:t>
      </w:r>
      <w:r>
        <w:rPr>
          <w:rFonts w:ascii="Calibri" w:eastAsia="宋体" w:hAnsi="Calibri" w:cs="Times New Roman" w:hint="eastAsia"/>
          <w:szCs w:val="21"/>
        </w:rPr>
        <w:t>：</w:t>
      </w:r>
      <w:r w:rsidRPr="006238F1">
        <w:rPr>
          <w:rFonts w:ascii="Calibri" w:eastAsia="宋体" w:hAnsi="Calibri" w:cs="Times New Roman" w:hint="eastAsia"/>
          <w:szCs w:val="21"/>
        </w:rPr>
        <w:t>检查室内照明、消防设施、标识牌是否完好规范，电房是否有地面积水或渗漏水情况，门窗状况是否完好，是否上锁</w:t>
      </w:r>
      <w:r w:rsidRPr="006238F1">
        <w:rPr>
          <w:rFonts w:ascii="Calibri" w:eastAsia="宋体" w:hAnsi="Calibri" w:cs="Times New Roman" w:hint="eastAsia"/>
          <w:szCs w:val="21"/>
        </w:rPr>
        <w:t>;</w:t>
      </w:r>
      <w:r w:rsidRPr="006238F1">
        <w:rPr>
          <w:rFonts w:ascii="Calibri" w:eastAsia="宋体" w:hAnsi="Calibri" w:cs="Times New Roman" w:hint="eastAsia"/>
          <w:szCs w:val="21"/>
        </w:rPr>
        <w:t>防鼠闸、防鼠网是否完好，各处封堵是否完好。</w:t>
      </w:r>
    </w:p>
    <w:p w:rsidR="00AC2F2C" w:rsidRPr="006238F1" w:rsidRDefault="00AC2F2C" w:rsidP="00AC2F2C">
      <w:pPr>
        <w:spacing w:line="400" w:lineRule="exact"/>
        <w:ind w:firstLineChars="150" w:firstLine="315"/>
        <w:rPr>
          <w:rFonts w:ascii="Calibri" w:eastAsia="宋体" w:hAnsi="Calibri" w:cs="Times New Roman"/>
          <w:szCs w:val="21"/>
        </w:rPr>
      </w:pPr>
      <w:r>
        <w:rPr>
          <w:rFonts w:ascii="Calibri" w:eastAsia="宋体" w:hAnsi="Calibri" w:cs="Times New Roman" w:hint="eastAsia"/>
          <w:szCs w:val="21"/>
        </w:rPr>
        <w:t>2</w:t>
      </w:r>
      <w:r>
        <w:rPr>
          <w:rFonts w:ascii="Calibri" w:eastAsia="宋体" w:hAnsi="Calibri" w:cs="Times New Roman" w:hint="eastAsia"/>
          <w:szCs w:val="21"/>
        </w:rPr>
        <w:t>、</w:t>
      </w:r>
      <w:r w:rsidRPr="006238F1">
        <w:rPr>
          <w:rFonts w:ascii="Calibri" w:eastAsia="宋体" w:hAnsi="Calibri" w:cs="Times New Roman" w:hint="eastAsia"/>
          <w:szCs w:val="21"/>
        </w:rPr>
        <w:t>高压进线电缆接头检查维护内容</w:t>
      </w:r>
      <w:r>
        <w:rPr>
          <w:rFonts w:ascii="Calibri" w:eastAsia="宋体" w:hAnsi="Calibri" w:cs="Times New Roman" w:hint="eastAsia"/>
          <w:szCs w:val="21"/>
        </w:rPr>
        <w:t>：</w:t>
      </w:r>
      <w:r w:rsidRPr="006238F1">
        <w:rPr>
          <w:rFonts w:ascii="Calibri" w:eastAsia="宋体" w:hAnsi="Calibri" w:cs="Times New Roman" w:hint="eastAsia"/>
          <w:szCs w:val="21"/>
        </w:rPr>
        <w:t>测量电缆接头等是否有异常发热现象，观察高压电缆头是否清洁、有无漏油现象，有无放电闪络痕迹，故障指示器等是否运行正常</w:t>
      </w:r>
      <w:r>
        <w:rPr>
          <w:rFonts w:ascii="Calibri" w:eastAsia="宋体" w:hAnsi="Calibri" w:cs="Times New Roman" w:hint="eastAsia"/>
          <w:szCs w:val="21"/>
        </w:rPr>
        <w:t>。</w:t>
      </w:r>
    </w:p>
    <w:p w:rsidR="00AC2F2C" w:rsidRPr="006238F1" w:rsidRDefault="00AC2F2C" w:rsidP="00AC2F2C">
      <w:pPr>
        <w:spacing w:line="400" w:lineRule="exact"/>
        <w:ind w:firstLineChars="150" w:firstLine="315"/>
        <w:rPr>
          <w:rFonts w:ascii="Calibri" w:eastAsia="宋体" w:hAnsi="Calibri" w:cs="Times New Roman"/>
          <w:szCs w:val="21"/>
        </w:rPr>
      </w:pPr>
      <w:r>
        <w:rPr>
          <w:rFonts w:ascii="Calibri" w:eastAsia="宋体" w:hAnsi="Calibri" w:cs="Times New Roman" w:hint="eastAsia"/>
          <w:szCs w:val="21"/>
        </w:rPr>
        <w:t>3</w:t>
      </w:r>
      <w:r>
        <w:rPr>
          <w:rFonts w:ascii="Calibri" w:eastAsia="宋体" w:hAnsi="Calibri" w:cs="Times New Roman" w:hint="eastAsia"/>
          <w:szCs w:val="21"/>
        </w:rPr>
        <w:t>、</w:t>
      </w:r>
      <w:r w:rsidRPr="006238F1">
        <w:rPr>
          <w:rFonts w:ascii="Calibri" w:eastAsia="宋体" w:hAnsi="Calibri" w:cs="Times New Roman" w:hint="eastAsia"/>
          <w:szCs w:val="21"/>
        </w:rPr>
        <w:t>电房高压开关柜检查内容</w:t>
      </w:r>
      <w:r>
        <w:rPr>
          <w:rFonts w:ascii="Calibri" w:eastAsia="宋体" w:hAnsi="Calibri" w:cs="Times New Roman" w:hint="eastAsia"/>
          <w:szCs w:val="21"/>
        </w:rPr>
        <w:t>：</w:t>
      </w:r>
      <w:r w:rsidRPr="006238F1">
        <w:rPr>
          <w:rFonts w:ascii="Calibri" w:eastAsia="宋体" w:hAnsi="Calibri" w:cs="Times New Roman" w:hint="eastAsia"/>
          <w:szCs w:val="21"/>
        </w:rPr>
        <w:t>检查柜体及其支架接地是否明显、紧密</w:t>
      </w:r>
      <w:r>
        <w:rPr>
          <w:rFonts w:ascii="Calibri" w:eastAsia="宋体" w:hAnsi="Calibri" w:cs="Times New Roman" w:hint="eastAsia"/>
          <w:szCs w:val="21"/>
        </w:rPr>
        <w:t>；</w:t>
      </w:r>
      <w:r w:rsidRPr="006238F1">
        <w:rPr>
          <w:rFonts w:ascii="Calibri" w:eastAsia="宋体" w:hAnsi="Calibri" w:cs="Times New Roman" w:hint="eastAsia"/>
          <w:szCs w:val="21"/>
        </w:rPr>
        <w:t>柜体位置有没有偏移</w:t>
      </w:r>
      <w:r w:rsidR="008E31C1">
        <w:rPr>
          <w:rFonts w:ascii="Calibri" w:eastAsia="宋体" w:hAnsi="Calibri" w:cs="Times New Roman" w:hint="eastAsia"/>
          <w:szCs w:val="21"/>
        </w:rPr>
        <w:t>；</w:t>
      </w:r>
      <w:r w:rsidRPr="006238F1">
        <w:rPr>
          <w:rFonts w:ascii="Calibri" w:eastAsia="宋体" w:hAnsi="Calibri" w:cs="Times New Roman" w:hint="eastAsia"/>
          <w:szCs w:val="21"/>
        </w:rPr>
        <w:t>柜体本体有没有倾斜、地面是否有塌陷</w:t>
      </w:r>
      <w:r w:rsidR="008E31C1">
        <w:rPr>
          <w:rFonts w:ascii="Calibri" w:eastAsia="宋体" w:hAnsi="Calibri" w:cs="Times New Roman" w:hint="eastAsia"/>
          <w:szCs w:val="21"/>
        </w:rPr>
        <w:t>；</w:t>
      </w:r>
      <w:r w:rsidRPr="006238F1">
        <w:rPr>
          <w:rFonts w:ascii="Calibri" w:eastAsia="宋体" w:hAnsi="Calibri" w:cs="Times New Roman" w:hint="eastAsia"/>
          <w:szCs w:val="21"/>
        </w:rPr>
        <w:t>保护装置、仪表、信号、带电指示灯等指示是否正常。</w:t>
      </w:r>
    </w:p>
    <w:p w:rsidR="00AC2F2C" w:rsidRPr="006238F1" w:rsidRDefault="008E31C1" w:rsidP="008E31C1">
      <w:pPr>
        <w:spacing w:line="400" w:lineRule="exact"/>
        <w:ind w:firstLineChars="150" w:firstLine="315"/>
        <w:rPr>
          <w:rFonts w:ascii="Calibri" w:eastAsia="宋体" w:hAnsi="Calibri" w:cs="Times New Roman"/>
          <w:szCs w:val="21"/>
        </w:rPr>
      </w:pPr>
      <w:r>
        <w:rPr>
          <w:rFonts w:ascii="Calibri" w:eastAsia="宋体" w:hAnsi="Calibri" w:cs="Times New Roman" w:hint="eastAsia"/>
          <w:szCs w:val="21"/>
        </w:rPr>
        <w:t>4</w:t>
      </w:r>
      <w:r>
        <w:rPr>
          <w:rFonts w:ascii="Calibri" w:eastAsia="宋体" w:hAnsi="Calibri" w:cs="Times New Roman" w:hint="eastAsia"/>
          <w:szCs w:val="21"/>
        </w:rPr>
        <w:t>、</w:t>
      </w:r>
      <w:r w:rsidR="00AC2F2C" w:rsidRPr="006238F1">
        <w:rPr>
          <w:rFonts w:ascii="Calibri" w:eastAsia="宋体" w:hAnsi="Calibri" w:cs="Times New Roman" w:hint="eastAsia"/>
          <w:szCs w:val="21"/>
        </w:rPr>
        <w:t>变压器检查维护内容</w:t>
      </w:r>
      <w:r>
        <w:rPr>
          <w:rFonts w:ascii="Calibri" w:eastAsia="宋体" w:hAnsi="Calibri" w:cs="Times New Roman" w:hint="eastAsia"/>
          <w:szCs w:val="21"/>
        </w:rPr>
        <w:t>：</w:t>
      </w:r>
      <w:r w:rsidR="00AC2F2C" w:rsidRPr="006238F1">
        <w:rPr>
          <w:rFonts w:ascii="Calibri" w:eastAsia="宋体" w:hAnsi="Calibri" w:cs="Times New Roman" w:hint="eastAsia"/>
          <w:szCs w:val="21"/>
        </w:rPr>
        <w:t>检查变压器基础是否有倾斜塌陷现象，变压器是否有渗漏油，吸湿器是否有破裂，干燥剂的颜色是否正常，测量变压器本体及高低压接线头温度，检查变压器运行声音是正常，检查变压器各接触点有无破损、裂纹及放电痕迹，变压器接地是否符合规定，外部环境有无影响设备正常运行的隐患等。</w:t>
      </w:r>
    </w:p>
    <w:p w:rsidR="00AC2F2C" w:rsidRPr="006238F1" w:rsidRDefault="008E31C1" w:rsidP="008E31C1">
      <w:pPr>
        <w:spacing w:line="400" w:lineRule="exact"/>
        <w:ind w:firstLineChars="100" w:firstLine="210"/>
        <w:rPr>
          <w:rFonts w:ascii="Calibri" w:eastAsia="宋体" w:hAnsi="Calibri" w:cs="Times New Roman"/>
          <w:szCs w:val="21"/>
        </w:rPr>
      </w:pPr>
      <w:r>
        <w:rPr>
          <w:rFonts w:ascii="Calibri" w:eastAsia="宋体" w:hAnsi="Calibri" w:cs="Times New Roman" w:hint="eastAsia"/>
          <w:szCs w:val="21"/>
        </w:rPr>
        <w:t>5</w:t>
      </w:r>
      <w:r>
        <w:rPr>
          <w:rFonts w:ascii="Calibri" w:eastAsia="宋体" w:hAnsi="Calibri" w:cs="Times New Roman" w:hint="eastAsia"/>
          <w:szCs w:val="21"/>
        </w:rPr>
        <w:t>、</w:t>
      </w:r>
      <w:r w:rsidR="00AC2F2C" w:rsidRPr="006238F1">
        <w:rPr>
          <w:rFonts w:ascii="Calibri" w:eastAsia="宋体" w:hAnsi="Calibri" w:cs="Times New Roman" w:hint="eastAsia"/>
          <w:szCs w:val="21"/>
        </w:rPr>
        <w:t>低压配电柜检查维护内容</w:t>
      </w:r>
      <w:r w:rsidR="00AC2F2C" w:rsidRPr="006238F1">
        <w:rPr>
          <w:rFonts w:ascii="Calibri" w:eastAsia="宋体" w:hAnsi="Calibri" w:cs="Times New Roman" w:hint="eastAsia"/>
          <w:szCs w:val="21"/>
        </w:rPr>
        <w:t>:</w:t>
      </w:r>
      <w:r w:rsidR="00AC2F2C" w:rsidRPr="006238F1">
        <w:rPr>
          <w:rFonts w:ascii="Calibri" w:eastAsia="宋体" w:hAnsi="Calibri" w:cs="Times New Roman" w:hint="eastAsia"/>
          <w:szCs w:val="21"/>
        </w:rPr>
        <w:t>检查低压成套柜本体、基础地面、柜内各元器件有无异常现象，外部环境有无影响设备正常运行的隐患，检查汇流铜排及各低压开关温升情况，测量各柜总电流、电压、各回路负载电流有无异常，检查系统功率因数是否合格，检查各补偿电容回路是否能正常投切、自动补偿控制器是否有效等。</w:t>
      </w:r>
    </w:p>
    <w:p w:rsidR="00AC2F2C" w:rsidRPr="006238F1" w:rsidRDefault="008E31C1" w:rsidP="008E31C1">
      <w:pPr>
        <w:spacing w:line="400" w:lineRule="exact"/>
        <w:ind w:firstLineChars="150" w:firstLine="315"/>
        <w:rPr>
          <w:rFonts w:ascii="Calibri" w:eastAsia="宋体" w:hAnsi="Calibri" w:cs="Times New Roman"/>
          <w:szCs w:val="21"/>
        </w:rPr>
      </w:pPr>
      <w:r>
        <w:rPr>
          <w:rFonts w:ascii="Calibri" w:eastAsia="宋体" w:hAnsi="Calibri" w:cs="Times New Roman" w:hint="eastAsia"/>
          <w:szCs w:val="21"/>
        </w:rPr>
        <w:t>6</w:t>
      </w:r>
      <w:r>
        <w:rPr>
          <w:rFonts w:ascii="Calibri" w:eastAsia="宋体" w:hAnsi="Calibri" w:cs="Times New Roman" w:hint="eastAsia"/>
          <w:szCs w:val="21"/>
        </w:rPr>
        <w:t>、</w:t>
      </w:r>
      <w:r w:rsidR="00AC2F2C" w:rsidRPr="006238F1">
        <w:rPr>
          <w:rFonts w:ascii="Calibri" w:eastAsia="宋体" w:hAnsi="Calibri" w:cs="Times New Roman" w:hint="eastAsia"/>
          <w:szCs w:val="21"/>
        </w:rPr>
        <w:t>接地系统检查维护内容</w:t>
      </w:r>
      <w:r>
        <w:rPr>
          <w:rFonts w:ascii="Calibri" w:eastAsia="宋体" w:hAnsi="Calibri" w:cs="Times New Roman" w:hint="eastAsia"/>
          <w:szCs w:val="21"/>
        </w:rPr>
        <w:t>：</w:t>
      </w:r>
      <w:r w:rsidR="00AC2F2C" w:rsidRPr="006238F1">
        <w:rPr>
          <w:rFonts w:ascii="Calibri" w:eastAsia="宋体" w:hAnsi="Calibri" w:cs="Times New Roman" w:hint="eastAsia"/>
          <w:szCs w:val="21"/>
        </w:rPr>
        <w:t>检查地网有无脱漆、锈蚀、设备各接地处、导体搭接处是否牢固。</w:t>
      </w:r>
    </w:p>
    <w:p w:rsidR="00AC2F2C" w:rsidRPr="006238F1" w:rsidRDefault="008E31C1" w:rsidP="008E31C1">
      <w:pPr>
        <w:spacing w:line="400" w:lineRule="exact"/>
        <w:ind w:firstLineChars="150" w:firstLine="315"/>
        <w:rPr>
          <w:rFonts w:ascii="Calibri" w:eastAsia="宋体" w:hAnsi="Calibri" w:cs="Times New Roman"/>
          <w:szCs w:val="21"/>
        </w:rPr>
      </w:pPr>
      <w:r>
        <w:rPr>
          <w:rFonts w:ascii="Calibri" w:eastAsia="宋体" w:hAnsi="Calibri" w:cs="Times New Roman" w:hint="eastAsia"/>
          <w:szCs w:val="21"/>
        </w:rPr>
        <w:t>7</w:t>
      </w:r>
      <w:r>
        <w:rPr>
          <w:rFonts w:ascii="Calibri" w:eastAsia="宋体" w:hAnsi="Calibri" w:cs="Times New Roman" w:hint="eastAsia"/>
          <w:szCs w:val="21"/>
        </w:rPr>
        <w:t>、</w:t>
      </w:r>
      <w:r w:rsidR="00AC2F2C" w:rsidRPr="006238F1">
        <w:rPr>
          <w:rFonts w:ascii="Calibri" w:eastAsia="宋体" w:hAnsi="Calibri" w:cs="Times New Roman" w:hint="eastAsia"/>
          <w:szCs w:val="21"/>
        </w:rPr>
        <w:t>低压出线柜出线电缆接头检查维护内容</w:t>
      </w:r>
      <w:r>
        <w:rPr>
          <w:rFonts w:ascii="Calibri" w:eastAsia="宋体" w:hAnsi="Calibri" w:cs="Times New Roman" w:hint="eastAsia"/>
          <w:szCs w:val="21"/>
        </w:rPr>
        <w:t>：</w:t>
      </w:r>
      <w:r w:rsidR="00AC2F2C" w:rsidRPr="006238F1">
        <w:rPr>
          <w:rFonts w:ascii="Calibri" w:eastAsia="宋体" w:hAnsi="Calibri" w:cs="Times New Roman" w:hint="eastAsia"/>
          <w:szCs w:val="21"/>
        </w:rPr>
        <w:t>带电外观检查低压电缆头，接头有无污渍或放电闪络痕迹，测量出线接头温升。</w:t>
      </w:r>
    </w:p>
    <w:p w:rsidR="00AC2F2C" w:rsidRPr="006238F1" w:rsidRDefault="008E31C1" w:rsidP="008E31C1">
      <w:pPr>
        <w:spacing w:line="400" w:lineRule="exact"/>
        <w:ind w:firstLineChars="150" w:firstLine="315"/>
        <w:rPr>
          <w:rFonts w:ascii="Calibri" w:eastAsia="宋体" w:hAnsi="Calibri" w:cs="Times New Roman"/>
          <w:szCs w:val="21"/>
        </w:rPr>
      </w:pPr>
      <w:r>
        <w:rPr>
          <w:rFonts w:ascii="Calibri" w:eastAsia="宋体" w:hAnsi="Calibri" w:cs="Times New Roman" w:hint="eastAsia"/>
          <w:szCs w:val="21"/>
        </w:rPr>
        <w:t>8</w:t>
      </w:r>
      <w:r>
        <w:rPr>
          <w:rFonts w:ascii="Calibri" w:eastAsia="宋体" w:hAnsi="Calibri" w:cs="Times New Roman" w:hint="eastAsia"/>
          <w:szCs w:val="21"/>
        </w:rPr>
        <w:t>、</w:t>
      </w:r>
      <w:r w:rsidR="00AC2F2C" w:rsidRPr="006238F1">
        <w:rPr>
          <w:rFonts w:ascii="Calibri" w:eastAsia="宋体" w:hAnsi="Calibri" w:cs="Times New Roman" w:hint="eastAsia"/>
          <w:szCs w:val="21"/>
        </w:rPr>
        <w:t>电房及设备清洁维护</w:t>
      </w:r>
      <w:r>
        <w:rPr>
          <w:rFonts w:ascii="Calibri" w:eastAsia="宋体" w:hAnsi="Calibri" w:cs="Times New Roman" w:hint="eastAsia"/>
          <w:szCs w:val="21"/>
        </w:rPr>
        <w:t>：</w:t>
      </w:r>
      <w:r w:rsidR="00AC2F2C" w:rsidRPr="006238F1">
        <w:rPr>
          <w:rFonts w:ascii="Calibri" w:eastAsia="宋体" w:hAnsi="Calibri" w:cs="Times New Roman" w:hint="eastAsia"/>
          <w:szCs w:val="21"/>
        </w:rPr>
        <w:t>每次检查维护对电房及电气设备不带电部分进行清洁。</w:t>
      </w:r>
    </w:p>
    <w:p w:rsidR="00AC2F2C" w:rsidRPr="00896D3B" w:rsidRDefault="008E31C1" w:rsidP="008E31C1">
      <w:pPr>
        <w:spacing w:line="400" w:lineRule="exact"/>
        <w:ind w:firstLineChars="150" w:firstLine="315"/>
        <w:rPr>
          <w:rFonts w:ascii="Calibri" w:eastAsia="宋体" w:hAnsi="Calibri" w:cs="Times New Roman"/>
          <w:szCs w:val="21"/>
        </w:rPr>
      </w:pPr>
      <w:r>
        <w:rPr>
          <w:rFonts w:ascii="Calibri" w:eastAsia="宋体" w:hAnsi="Calibri" w:cs="Times New Roman" w:hint="eastAsia"/>
          <w:szCs w:val="21"/>
        </w:rPr>
        <w:t>9</w:t>
      </w:r>
      <w:r>
        <w:rPr>
          <w:rFonts w:ascii="Calibri" w:eastAsia="宋体" w:hAnsi="Calibri" w:cs="Times New Roman" w:hint="eastAsia"/>
          <w:szCs w:val="21"/>
        </w:rPr>
        <w:t>、</w:t>
      </w:r>
      <w:r w:rsidR="00AC2F2C" w:rsidRPr="006238F1">
        <w:rPr>
          <w:rFonts w:ascii="Calibri" w:eastAsia="宋体" w:hAnsi="Calibri" w:cs="Times New Roman" w:hint="eastAsia"/>
          <w:szCs w:val="21"/>
        </w:rPr>
        <w:t>辅助绝缘安全用具试验检测</w:t>
      </w:r>
      <w:r>
        <w:rPr>
          <w:rFonts w:ascii="Calibri" w:eastAsia="宋体" w:hAnsi="Calibri" w:cs="Times New Roman" w:hint="eastAsia"/>
          <w:szCs w:val="21"/>
        </w:rPr>
        <w:t>：</w:t>
      </w:r>
      <w:r w:rsidR="005055FD">
        <w:rPr>
          <w:rFonts w:asciiTheme="minorEastAsia" w:hAnsiTheme="minorEastAsia" w:hint="eastAsia"/>
        </w:rPr>
        <w:t>维保</w:t>
      </w:r>
      <w:r w:rsidR="00AC2F2C" w:rsidRPr="006238F1">
        <w:rPr>
          <w:rFonts w:ascii="Calibri" w:eastAsia="宋体" w:hAnsi="Calibri" w:cs="Times New Roman" w:hint="eastAsia"/>
          <w:szCs w:val="21"/>
        </w:rPr>
        <w:t>服务周期内，免费为客户配电房内配套的绝缘于套、绝缘靴提供试验检测</w:t>
      </w:r>
      <w:r>
        <w:rPr>
          <w:rFonts w:ascii="Calibri" w:eastAsia="宋体" w:hAnsi="Calibri" w:cs="Times New Roman" w:hint="eastAsia"/>
          <w:szCs w:val="21"/>
        </w:rPr>
        <w:t>，</w:t>
      </w:r>
      <w:r w:rsidR="00AC2F2C" w:rsidRPr="006238F1">
        <w:rPr>
          <w:rFonts w:ascii="Calibri" w:eastAsia="宋体" w:hAnsi="Calibri" w:cs="Times New Roman" w:hint="eastAsia"/>
          <w:szCs w:val="21"/>
        </w:rPr>
        <w:t>按每座配电房各配套</w:t>
      </w:r>
      <w:r w:rsidR="00AC2F2C" w:rsidRPr="006238F1">
        <w:rPr>
          <w:rFonts w:ascii="Calibri" w:eastAsia="宋体" w:hAnsi="Calibri" w:cs="Times New Roman" w:hint="eastAsia"/>
          <w:szCs w:val="21"/>
        </w:rPr>
        <w:t>1</w:t>
      </w:r>
      <w:r w:rsidR="00AC2F2C" w:rsidRPr="006238F1">
        <w:rPr>
          <w:rFonts w:ascii="Calibri" w:eastAsia="宋体" w:hAnsi="Calibri" w:cs="Times New Roman" w:hint="eastAsia"/>
          <w:szCs w:val="21"/>
        </w:rPr>
        <w:t>对计算。</w:t>
      </w:r>
    </w:p>
    <w:p w:rsidR="00794EAF" w:rsidRPr="005055FD" w:rsidRDefault="00794EAF" w:rsidP="0003131D">
      <w:pPr>
        <w:spacing w:line="360" w:lineRule="auto"/>
        <w:rPr>
          <w:rFonts w:asciiTheme="minorEastAsia" w:hAnsiTheme="minorEastAsia"/>
          <w:szCs w:val="21"/>
        </w:rPr>
      </w:pPr>
    </w:p>
    <w:p w:rsidR="000B1B61" w:rsidRDefault="00794EAF" w:rsidP="00794EAF">
      <w:pPr>
        <w:spacing w:line="360" w:lineRule="auto"/>
        <w:ind w:firstLineChars="49" w:firstLine="103"/>
        <w:rPr>
          <w:rFonts w:asciiTheme="minorEastAsia" w:hAnsiTheme="minorEastAsia"/>
          <w:color w:val="000000" w:themeColor="text1"/>
          <w:szCs w:val="21"/>
        </w:rPr>
      </w:pPr>
      <w:r>
        <w:rPr>
          <w:rFonts w:asciiTheme="minorEastAsia" w:hAnsiTheme="minorEastAsia" w:hint="eastAsia"/>
          <w:b/>
          <w:color w:val="000000" w:themeColor="text1"/>
          <w:szCs w:val="21"/>
        </w:rPr>
        <w:t>五</w:t>
      </w:r>
      <w:r w:rsidR="006E384B" w:rsidRPr="00382F6B">
        <w:rPr>
          <w:rFonts w:asciiTheme="minorEastAsia" w:hAnsiTheme="minorEastAsia" w:hint="eastAsia"/>
          <w:b/>
          <w:color w:val="000000" w:themeColor="text1"/>
          <w:szCs w:val="21"/>
        </w:rPr>
        <w:t>、</w:t>
      </w:r>
      <w:r w:rsidR="0003131D" w:rsidRPr="00382F6B">
        <w:rPr>
          <w:rFonts w:asciiTheme="minorEastAsia" w:hAnsiTheme="minorEastAsia" w:hint="eastAsia"/>
          <w:b/>
          <w:bCs/>
          <w:color w:val="000000" w:themeColor="text1"/>
          <w:szCs w:val="21"/>
        </w:rPr>
        <w:t>网上公告时间及报名时提交的</w:t>
      </w:r>
      <w:r w:rsidR="00574364">
        <w:rPr>
          <w:rFonts w:asciiTheme="minorEastAsia" w:hAnsiTheme="minorEastAsia" w:hint="eastAsia"/>
          <w:b/>
          <w:bCs/>
          <w:color w:val="000000" w:themeColor="text1"/>
          <w:szCs w:val="21"/>
        </w:rPr>
        <w:t>资料</w:t>
      </w:r>
      <w:r w:rsidR="0003131D" w:rsidRPr="00382F6B">
        <w:rPr>
          <w:rFonts w:asciiTheme="minorEastAsia" w:hAnsiTheme="minorEastAsia" w:hint="eastAsia"/>
          <w:b/>
          <w:bCs/>
          <w:color w:val="000000" w:themeColor="text1"/>
          <w:szCs w:val="21"/>
        </w:rPr>
        <w:t>要求</w:t>
      </w:r>
      <w:r w:rsidR="0003131D" w:rsidRPr="00382F6B">
        <w:rPr>
          <w:rFonts w:asciiTheme="minorEastAsia" w:hAnsiTheme="minorEastAsia" w:hint="eastAsia"/>
          <w:b/>
          <w:bCs/>
          <w:color w:val="000000" w:themeColor="text1"/>
          <w:szCs w:val="21"/>
        </w:rPr>
        <w:br/>
      </w:r>
      <w:r w:rsidR="00382F6B">
        <w:rPr>
          <w:rFonts w:asciiTheme="minorEastAsia" w:hAnsiTheme="minorEastAsia" w:hint="eastAsia"/>
          <w:color w:val="000000" w:themeColor="text1"/>
          <w:szCs w:val="21"/>
        </w:rPr>
        <w:t xml:space="preserve">    </w:t>
      </w:r>
      <w:r w:rsidR="0003131D" w:rsidRPr="0003131D">
        <w:rPr>
          <w:rFonts w:asciiTheme="minorEastAsia" w:hAnsiTheme="minorEastAsia" w:hint="eastAsia"/>
          <w:color w:val="000000" w:themeColor="text1"/>
          <w:szCs w:val="21"/>
        </w:rPr>
        <w:t>1、</w:t>
      </w:r>
      <w:r w:rsidR="00574364">
        <w:rPr>
          <w:rFonts w:asciiTheme="minorEastAsia" w:hAnsiTheme="minorEastAsia" w:hint="eastAsia"/>
          <w:color w:val="000000" w:themeColor="text1"/>
          <w:szCs w:val="21"/>
        </w:rPr>
        <w:t>报名及</w:t>
      </w:r>
      <w:r w:rsidR="00574364" w:rsidRPr="00574364">
        <w:rPr>
          <w:rFonts w:asciiTheme="minorEastAsia" w:hAnsiTheme="minorEastAsia" w:hint="eastAsia"/>
          <w:bCs/>
          <w:color w:val="000000" w:themeColor="text1"/>
          <w:szCs w:val="21"/>
        </w:rPr>
        <w:t>提交资料</w:t>
      </w:r>
      <w:r w:rsidR="0003131D" w:rsidRPr="0003131D">
        <w:rPr>
          <w:rFonts w:asciiTheme="minorEastAsia" w:hAnsiTheme="minorEastAsia" w:hint="eastAsia"/>
          <w:color w:val="000000" w:themeColor="text1"/>
          <w:szCs w:val="21"/>
        </w:rPr>
        <w:t>时间：即日起至202</w:t>
      </w:r>
      <w:r w:rsidR="00D06875">
        <w:rPr>
          <w:rFonts w:asciiTheme="minorEastAsia" w:hAnsiTheme="minorEastAsia" w:hint="eastAsia"/>
          <w:color w:val="000000" w:themeColor="text1"/>
          <w:szCs w:val="21"/>
        </w:rPr>
        <w:t>2</w:t>
      </w:r>
      <w:r w:rsidR="0003131D" w:rsidRPr="0003131D">
        <w:rPr>
          <w:rFonts w:asciiTheme="minorEastAsia" w:hAnsiTheme="minorEastAsia" w:hint="eastAsia"/>
          <w:color w:val="000000" w:themeColor="text1"/>
          <w:szCs w:val="21"/>
        </w:rPr>
        <w:t>年</w:t>
      </w:r>
      <w:r w:rsidR="00D06875">
        <w:rPr>
          <w:rFonts w:asciiTheme="minorEastAsia" w:hAnsiTheme="minorEastAsia" w:hint="eastAsia"/>
          <w:color w:val="000000" w:themeColor="text1"/>
          <w:szCs w:val="21"/>
        </w:rPr>
        <w:t>1</w:t>
      </w:r>
      <w:r w:rsidR="0003131D" w:rsidRPr="0003131D">
        <w:rPr>
          <w:rFonts w:asciiTheme="minorEastAsia" w:hAnsiTheme="minorEastAsia" w:hint="eastAsia"/>
          <w:color w:val="000000" w:themeColor="text1"/>
          <w:szCs w:val="21"/>
        </w:rPr>
        <w:t>月</w:t>
      </w:r>
      <w:r w:rsidR="00A202FC">
        <w:rPr>
          <w:rFonts w:asciiTheme="minorEastAsia" w:hAnsiTheme="minorEastAsia" w:hint="eastAsia"/>
          <w:color w:val="000000" w:themeColor="text1"/>
          <w:szCs w:val="21"/>
        </w:rPr>
        <w:t>8</w:t>
      </w:r>
      <w:r w:rsidR="0003131D" w:rsidRPr="0003131D">
        <w:rPr>
          <w:rFonts w:asciiTheme="minorEastAsia" w:hAnsiTheme="minorEastAsia" w:hint="eastAsia"/>
          <w:color w:val="000000" w:themeColor="text1"/>
          <w:szCs w:val="21"/>
        </w:rPr>
        <w:t>日17:30止。</w:t>
      </w:r>
      <w:r w:rsidR="00670DE0">
        <w:rPr>
          <w:rFonts w:asciiTheme="minorEastAsia" w:hAnsiTheme="minorEastAsia" w:hint="eastAsia"/>
          <w:color w:val="FF0000"/>
          <w:szCs w:val="21"/>
        </w:rPr>
        <w:t>供应商需在限期内提交该项目</w:t>
      </w:r>
      <w:r w:rsidR="004047DA">
        <w:rPr>
          <w:rFonts w:asciiTheme="minorEastAsia" w:hAnsiTheme="minorEastAsia" w:hint="eastAsia"/>
          <w:color w:val="FF0000"/>
          <w:szCs w:val="21"/>
        </w:rPr>
        <w:t>资料</w:t>
      </w:r>
      <w:r w:rsidR="00670DE0">
        <w:rPr>
          <w:rFonts w:asciiTheme="minorEastAsia" w:hAnsiTheme="minorEastAsia" w:hint="eastAsia"/>
          <w:color w:val="FF0000"/>
          <w:szCs w:val="21"/>
        </w:rPr>
        <w:t>，逾期无效</w:t>
      </w:r>
      <w:r w:rsidR="00670DE0" w:rsidRPr="00541A8B">
        <w:rPr>
          <w:rFonts w:asciiTheme="minorEastAsia" w:hAnsiTheme="minorEastAsia" w:hint="eastAsia"/>
          <w:color w:val="FF0000"/>
          <w:szCs w:val="21"/>
        </w:rPr>
        <w:t>。</w:t>
      </w:r>
      <w:r w:rsidR="0003131D" w:rsidRPr="0003131D">
        <w:rPr>
          <w:rFonts w:asciiTheme="minorEastAsia" w:hAnsiTheme="minorEastAsia" w:hint="eastAsia"/>
          <w:color w:val="000000" w:themeColor="text1"/>
          <w:szCs w:val="21"/>
        </w:rPr>
        <w:br/>
      </w:r>
      <w:r w:rsidR="00382F6B">
        <w:rPr>
          <w:rFonts w:asciiTheme="minorEastAsia" w:hAnsiTheme="minorEastAsia" w:hint="eastAsia"/>
          <w:color w:val="000000" w:themeColor="text1"/>
          <w:szCs w:val="21"/>
        </w:rPr>
        <w:t xml:space="preserve">    </w:t>
      </w:r>
      <w:r w:rsidR="0003131D" w:rsidRPr="0003131D">
        <w:rPr>
          <w:rFonts w:asciiTheme="minorEastAsia" w:hAnsiTheme="minorEastAsia" w:hint="eastAsia"/>
          <w:color w:val="000000" w:themeColor="text1"/>
          <w:szCs w:val="21"/>
        </w:rPr>
        <w:t>2、</w:t>
      </w:r>
      <w:r w:rsidR="00574364" w:rsidRPr="00574364">
        <w:rPr>
          <w:rFonts w:asciiTheme="minorEastAsia" w:hAnsiTheme="minorEastAsia" w:hint="eastAsia"/>
          <w:bCs/>
          <w:color w:val="000000" w:themeColor="text1"/>
          <w:szCs w:val="21"/>
        </w:rPr>
        <w:t>提交资料</w:t>
      </w:r>
      <w:r w:rsidR="00D06875">
        <w:rPr>
          <w:rFonts w:asciiTheme="minorEastAsia" w:hAnsiTheme="minorEastAsia" w:hint="eastAsia"/>
          <w:color w:val="000000" w:themeColor="text1"/>
          <w:szCs w:val="21"/>
        </w:rPr>
        <w:t>方式：现场</w:t>
      </w:r>
      <w:r w:rsidR="00574364">
        <w:rPr>
          <w:rFonts w:asciiTheme="minorEastAsia" w:hAnsiTheme="minorEastAsia" w:hint="eastAsia"/>
          <w:color w:val="000000" w:themeColor="text1"/>
          <w:szCs w:val="21"/>
        </w:rPr>
        <w:t>提交</w:t>
      </w:r>
      <w:r w:rsidR="000B1B61" w:rsidRPr="000B1B61">
        <w:rPr>
          <w:rFonts w:asciiTheme="minorEastAsia" w:hAnsiTheme="minorEastAsia" w:hint="eastAsia"/>
          <w:color w:val="000000" w:themeColor="text1"/>
          <w:szCs w:val="21"/>
        </w:rPr>
        <w:t>或</w:t>
      </w:r>
      <w:r w:rsidR="001E62EF">
        <w:rPr>
          <w:rFonts w:asciiTheme="minorEastAsia" w:hAnsiTheme="minorEastAsia" w:hint="eastAsia"/>
          <w:color w:val="000000" w:themeColor="text1"/>
          <w:szCs w:val="21"/>
        </w:rPr>
        <w:t>邮寄</w:t>
      </w:r>
      <w:r w:rsidR="004D2090">
        <w:rPr>
          <w:rFonts w:asciiTheme="minorEastAsia" w:hAnsiTheme="minorEastAsia" w:hint="eastAsia"/>
          <w:color w:val="000000" w:themeColor="text1"/>
          <w:szCs w:val="21"/>
        </w:rPr>
        <w:t>（</w:t>
      </w:r>
      <w:r w:rsidR="004D2090" w:rsidRPr="004D2090">
        <w:rPr>
          <w:rFonts w:asciiTheme="minorEastAsia" w:hAnsiTheme="minorEastAsia" w:hint="eastAsia"/>
          <w:color w:val="FF0000"/>
          <w:szCs w:val="21"/>
        </w:rPr>
        <w:t>资料需密封提交</w:t>
      </w:r>
      <w:r w:rsidR="004D2090">
        <w:rPr>
          <w:rFonts w:asciiTheme="minorEastAsia" w:hAnsiTheme="minorEastAsia" w:hint="eastAsia"/>
          <w:color w:val="000000" w:themeColor="text1"/>
          <w:szCs w:val="21"/>
        </w:rPr>
        <w:t>）</w:t>
      </w:r>
      <w:r w:rsidR="000B1B61">
        <w:rPr>
          <w:rFonts w:asciiTheme="minorEastAsia" w:hAnsiTheme="minorEastAsia" w:hint="eastAsia"/>
          <w:color w:val="000000" w:themeColor="text1"/>
          <w:szCs w:val="21"/>
        </w:rPr>
        <w:t>。</w:t>
      </w:r>
    </w:p>
    <w:p w:rsidR="00A2662F" w:rsidRPr="00A2662F" w:rsidRDefault="000B1B61" w:rsidP="00A2662F">
      <w:pPr>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 xml:space="preserve">    3、</w:t>
      </w:r>
      <w:r w:rsidR="0003131D" w:rsidRPr="0003131D">
        <w:rPr>
          <w:rFonts w:asciiTheme="minorEastAsia" w:hAnsiTheme="minorEastAsia" w:hint="eastAsia"/>
          <w:color w:val="000000" w:themeColor="text1"/>
          <w:szCs w:val="21"/>
        </w:rPr>
        <w:t>报名</w:t>
      </w:r>
      <w:r w:rsidR="00574364">
        <w:rPr>
          <w:rFonts w:asciiTheme="minorEastAsia" w:hAnsiTheme="minorEastAsia" w:hint="eastAsia"/>
          <w:color w:val="000000" w:themeColor="text1"/>
          <w:szCs w:val="21"/>
        </w:rPr>
        <w:t>时需提交的资料</w:t>
      </w:r>
      <w:r w:rsidR="0003131D" w:rsidRPr="0003131D">
        <w:rPr>
          <w:rFonts w:asciiTheme="minorEastAsia" w:hAnsiTheme="minorEastAsia" w:hint="eastAsia"/>
          <w:color w:val="000000" w:themeColor="text1"/>
          <w:szCs w:val="21"/>
        </w:rPr>
        <w:t>（</w:t>
      </w:r>
      <w:r w:rsidR="00A2662F" w:rsidRPr="00A2662F">
        <w:rPr>
          <w:rFonts w:asciiTheme="minorEastAsia" w:hAnsiTheme="minorEastAsia" w:hint="eastAsia"/>
          <w:color w:val="FF0000"/>
          <w:szCs w:val="21"/>
        </w:rPr>
        <w:t>A4纸，</w:t>
      </w:r>
      <w:r w:rsidR="00574364" w:rsidRPr="00574364">
        <w:rPr>
          <w:rFonts w:asciiTheme="minorEastAsia" w:hAnsiTheme="minorEastAsia" w:hint="eastAsia"/>
          <w:bCs/>
          <w:color w:val="FF0000"/>
          <w:szCs w:val="21"/>
        </w:rPr>
        <w:t>所提交的文件资料必须在有效期内，</w:t>
      </w:r>
      <w:r w:rsidR="00A2662F" w:rsidRPr="00574364">
        <w:rPr>
          <w:rFonts w:asciiTheme="minorEastAsia" w:hAnsiTheme="minorEastAsia" w:hint="eastAsia"/>
          <w:color w:val="FF0000"/>
          <w:szCs w:val="21"/>
        </w:rPr>
        <w:t>双</w:t>
      </w:r>
      <w:r w:rsidR="00A2662F" w:rsidRPr="00A2662F">
        <w:rPr>
          <w:rFonts w:asciiTheme="minorEastAsia" w:hAnsiTheme="minorEastAsia" w:hint="eastAsia"/>
          <w:color w:val="FF0000"/>
          <w:szCs w:val="21"/>
        </w:rPr>
        <w:t>面打印并按照以下顺序装订完整并每页加盖公章</w:t>
      </w:r>
      <w:r w:rsidR="0003131D" w:rsidRPr="0003131D">
        <w:rPr>
          <w:rFonts w:asciiTheme="minorEastAsia" w:hAnsiTheme="minorEastAsia" w:hint="eastAsia"/>
          <w:color w:val="000000" w:themeColor="text1"/>
          <w:szCs w:val="21"/>
        </w:rPr>
        <w:t>）：</w:t>
      </w:r>
    </w:p>
    <w:p w:rsidR="00A2662F" w:rsidRPr="00A2662F" w:rsidRDefault="00A2662F" w:rsidP="00A2662F">
      <w:pPr>
        <w:spacing w:line="360" w:lineRule="auto"/>
        <w:ind w:firstLineChars="202" w:firstLine="424"/>
        <w:rPr>
          <w:rFonts w:asciiTheme="minorEastAsia" w:hAnsiTheme="minorEastAsia"/>
          <w:color w:val="000000" w:themeColor="text1"/>
          <w:szCs w:val="21"/>
        </w:rPr>
      </w:pPr>
      <w:r w:rsidRPr="00A2662F">
        <w:rPr>
          <w:rFonts w:asciiTheme="minorEastAsia" w:hAnsiTheme="minorEastAsia" w:hint="eastAsia"/>
          <w:color w:val="000000" w:themeColor="text1"/>
          <w:szCs w:val="21"/>
        </w:rPr>
        <w:t>（</w:t>
      </w:r>
      <w:r w:rsidR="00670DE0">
        <w:rPr>
          <w:rFonts w:asciiTheme="minorEastAsia" w:hAnsiTheme="minorEastAsia" w:hint="eastAsia"/>
          <w:color w:val="000000" w:themeColor="text1"/>
          <w:szCs w:val="21"/>
        </w:rPr>
        <w:t>1</w:t>
      </w:r>
      <w:r w:rsidRPr="00A2662F">
        <w:rPr>
          <w:rFonts w:asciiTheme="minorEastAsia" w:hAnsiTheme="minorEastAsia" w:hint="eastAsia"/>
          <w:color w:val="000000" w:themeColor="text1"/>
          <w:szCs w:val="21"/>
        </w:rPr>
        <w:t>）企业法人营业执照（副本）复印件</w:t>
      </w:r>
      <w:r w:rsidR="00A5096E">
        <w:rPr>
          <w:rFonts w:hint="eastAsia"/>
          <w:szCs w:val="21"/>
        </w:rPr>
        <w:t>加盖公章</w:t>
      </w:r>
      <w:r w:rsidRPr="00A2662F">
        <w:rPr>
          <w:rFonts w:asciiTheme="minorEastAsia" w:hAnsiTheme="minorEastAsia" w:hint="eastAsia"/>
          <w:color w:val="000000" w:themeColor="text1"/>
          <w:szCs w:val="21"/>
        </w:rPr>
        <w:t>。营业执照经营范围如注明“具体经营项目请登录商事主体信息公示平台查询”的，须打印商事主体信息公示平台查询页。</w:t>
      </w:r>
    </w:p>
    <w:p w:rsidR="00A2662F" w:rsidRDefault="00A2662F" w:rsidP="00A2662F">
      <w:pPr>
        <w:spacing w:line="360" w:lineRule="auto"/>
        <w:ind w:firstLineChars="202" w:firstLine="424"/>
        <w:rPr>
          <w:rFonts w:asciiTheme="minorEastAsia" w:hAnsiTheme="minorEastAsia"/>
          <w:color w:val="000000" w:themeColor="text1"/>
          <w:szCs w:val="21"/>
        </w:rPr>
      </w:pPr>
      <w:r w:rsidRPr="00A2662F">
        <w:rPr>
          <w:rFonts w:asciiTheme="minorEastAsia" w:hAnsiTheme="minorEastAsia" w:hint="eastAsia"/>
          <w:color w:val="000000" w:themeColor="text1"/>
          <w:szCs w:val="21"/>
        </w:rPr>
        <w:lastRenderedPageBreak/>
        <w:t>（</w:t>
      </w:r>
      <w:r w:rsidR="00670DE0">
        <w:rPr>
          <w:rFonts w:asciiTheme="minorEastAsia" w:hAnsiTheme="minorEastAsia" w:hint="eastAsia"/>
          <w:color w:val="000000" w:themeColor="text1"/>
          <w:szCs w:val="21"/>
        </w:rPr>
        <w:t>2</w:t>
      </w:r>
      <w:r w:rsidRPr="00A2662F">
        <w:rPr>
          <w:rFonts w:asciiTheme="minorEastAsia" w:hAnsiTheme="minorEastAsia" w:hint="eastAsia"/>
          <w:color w:val="000000" w:themeColor="text1"/>
          <w:szCs w:val="21"/>
        </w:rPr>
        <w:t>）如已办理营业执照、税务登记证、组织机构代码证三证合一的企业，请提交加载法人和其他组织统一社会信用代码的营业执照复印件</w:t>
      </w:r>
      <w:r w:rsidR="00A5096E">
        <w:rPr>
          <w:rFonts w:asciiTheme="minorEastAsia" w:hAnsiTheme="minorEastAsia" w:hint="eastAsia"/>
          <w:color w:val="000000" w:themeColor="text1"/>
          <w:szCs w:val="21"/>
        </w:rPr>
        <w:t>。</w:t>
      </w:r>
    </w:p>
    <w:p w:rsidR="00A5096E" w:rsidRPr="00A2662F" w:rsidRDefault="00A5096E" w:rsidP="00A2662F">
      <w:pPr>
        <w:spacing w:line="360" w:lineRule="auto"/>
        <w:ind w:firstLineChars="202" w:firstLine="424"/>
        <w:rPr>
          <w:rFonts w:asciiTheme="minorEastAsia" w:hAnsiTheme="minorEastAsia"/>
          <w:color w:val="000000" w:themeColor="text1"/>
          <w:szCs w:val="21"/>
        </w:rPr>
      </w:pPr>
      <w:r>
        <w:rPr>
          <w:rFonts w:asciiTheme="minorEastAsia" w:hAnsiTheme="minorEastAsia" w:hint="eastAsia"/>
          <w:color w:val="000000" w:themeColor="text1"/>
          <w:szCs w:val="21"/>
        </w:rPr>
        <w:t>（3）</w:t>
      </w:r>
      <w:r w:rsidR="00151272">
        <w:rPr>
          <w:rFonts w:asciiTheme="minorEastAsia" w:hAnsiTheme="minorEastAsia" w:hint="eastAsia"/>
          <w:szCs w:val="21"/>
        </w:rPr>
        <w:t>承装（修、试）电力设施许可证</w:t>
      </w:r>
      <w:r>
        <w:rPr>
          <w:rFonts w:hint="eastAsia"/>
          <w:szCs w:val="21"/>
        </w:rPr>
        <w:t>复印件加盖公章。</w:t>
      </w:r>
    </w:p>
    <w:p w:rsidR="00A2662F" w:rsidRDefault="00A2662F" w:rsidP="00670DE0">
      <w:pPr>
        <w:spacing w:line="360" w:lineRule="auto"/>
        <w:ind w:firstLineChars="202" w:firstLine="424"/>
        <w:rPr>
          <w:rFonts w:asciiTheme="minorEastAsia" w:hAnsiTheme="minorEastAsia"/>
          <w:color w:val="000000" w:themeColor="text1"/>
          <w:szCs w:val="21"/>
        </w:rPr>
      </w:pPr>
      <w:r w:rsidRPr="00A2662F">
        <w:rPr>
          <w:rFonts w:asciiTheme="minorEastAsia" w:hAnsiTheme="minorEastAsia" w:hint="eastAsia"/>
          <w:color w:val="000000" w:themeColor="text1"/>
          <w:szCs w:val="21"/>
        </w:rPr>
        <w:t>（</w:t>
      </w:r>
      <w:r w:rsidR="00A5096E">
        <w:rPr>
          <w:rFonts w:asciiTheme="minorEastAsia" w:hAnsiTheme="minorEastAsia" w:hint="eastAsia"/>
          <w:color w:val="000000" w:themeColor="text1"/>
          <w:szCs w:val="21"/>
        </w:rPr>
        <w:t>4</w:t>
      </w:r>
      <w:r w:rsidRPr="00A2662F">
        <w:rPr>
          <w:rFonts w:asciiTheme="minorEastAsia" w:hAnsiTheme="minorEastAsia" w:hint="eastAsia"/>
          <w:color w:val="000000" w:themeColor="text1"/>
          <w:szCs w:val="21"/>
        </w:rPr>
        <w:t>）</w:t>
      </w:r>
      <w:r w:rsidR="00A7304A" w:rsidRPr="007C1F19">
        <w:rPr>
          <w:rFonts w:asciiTheme="minorEastAsia" w:hAnsiTheme="minorEastAsia" w:hint="eastAsia"/>
          <w:color w:val="000000" w:themeColor="text1"/>
          <w:szCs w:val="21"/>
        </w:rPr>
        <w:t>响应</w:t>
      </w:r>
      <w:r w:rsidRPr="00A2662F">
        <w:rPr>
          <w:rFonts w:asciiTheme="minorEastAsia" w:hAnsiTheme="minorEastAsia" w:hint="eastAsia"/>
          <w:color w:val="000000" w:themeColor="text1"/>
          <w:szCs w:val="21"/>
        </w:rPr>
        <w:t>供应商应遵纪守法、诚信经营，近三年内（自论证公告发布之日起往前推三年）</w:t>
      </w:r>
      <w:r w:rsidR="00670DE0" w:rsidRPr="00670DE0">
        <w:rPr>
          <w:rFonts w:asciiTheme="minorEastAsia" w:hAnsiTheme="minorEastAsia"/>
          <w:color w:val="000000" w:themeColor="text1"/>
          <w:szCs w:val="21"/>
        </w:rPr>
        <w:t>无违法违纪行为</w:t>
      </w:r>
      <w:r w:rsidRPr="00A2662F">
        <w:rPr>
          <w:rFonts w:asciiTheme="minorEastAsia" w:hAnsiTheme="minorEastAsia" w:hint="eastAsia"/>
          <w:color w:val="000000" w:themeColor="text1"/>
          <w:szCs w:val="21"/>
        </w:rPr>
        <w:t>或采购活动中无不良记录</w:t>
      </w:r>
      <w:r w:rsidR="00D06875">
        <w:rPr>
          <w:rFonts w:asciiTheme="minorEastAsia" w:hAnsiTheme="minorEastAsia" w:hint="eastAsia"/>
          <w:color w:val="000000" w:themeColor="text1"/>
          <w:szCs w:val="21"/>
        </w:rPr>
        <w:t>，提供承诺书并签名盖章</w:t>
      </w:r>
      <w:r w:rsidR="00670DE0">
        <w:rPr>
          <w:rFonts w:asciiTheme="minorEastAsia" w:hAnsiTheme="minorEastAsia" w:hint="eastAsia"/>
          <w:color w:val="000000" w:themeColor="text1"/>
          <w:szCs w:val="21"/>
        </w:rPr>
        <w:t>（</w:t>
      </w:r>
      <w:r w:rsidR="00670DE0" w:rsidRPr="00A2662F">
        <w:rPr>
          <w:rFonts w:asciiTheme="minorEastAsia" w:hAnsiTheme="minorEastAsia" w:hint="eastAsia"/>
          <w:color w:val="000000" w:themeColor="text1"/>
          <w:szCs w:val="21"/>
        </w:rPr>
        <w:t>格式见附件</w:t>
      </w:r>
      <w:r w:rsidR="004B3772">
        <w:rPr>
          <w:rFonts w:asciiTheme="minorEastAsia" w:hAnsiTheme="minorEastAsia" w:hint="eastAsia"/>
          <w:color w:val="000000" w:themeColor="text1"/>
          <w:szCs w:val="21"/>
        </w:rPr>
        <w:t>1</w:t>
      </w:r>
      <w:r w:rsidR="00670DE0">
        <w:rPr>
          <w:rFonts w:asciiTheme="minorEastAsia" w:hAnsiTheme="minorEastAsia" w:hint="eastAsia"/>
          <w:color w:val="000000" w:themeColor="text1"/>
          <w:szCs w:val="21"/>
        </w:rPr>
        <w:t>）</w:t>
      </w:r>
      <w:r w:rsidRPr="00A2662F">
        <w:rPr>
          <w:rFonts w:asciiTheme="minorEastAsia" w:hAnsiTheme="minorEastAsia" w:hint="eastAsia"/>
          <w:color w:val="000000" w:themeColor="text1"/>
          <w:szCs w:val="21"/>
        </w:rPr>
        <w:t>。</w:t>
      </w:r>
    </w:p>
    <w:p w:rsidR="00670DE0" w:rsidRPr="00670DE0" w:rsidRDefault="00670DE0" w:rsidP="00670DE0">
      <w:pPr>
        <w:spacing w:line="360" w:lineRule="auto"/>
        <w:ind w:firstLineChars="202" w:firstLine="424"/>
        <w:rPr>
          <w:rFonts w:asciiTheme="minorEastAsia" w:hAnsiTheme="minorEastAsia"/>
          <w:color w:val="000000" w:themeColor="text1"/>
          <w:szCs w:val="21"/>
        </w:rPr>
      </w:pPr>
      <w:r w:rsidRPr="00670DE0">
        <w:rPr>
          <w:rFonts w:asciiTheme="minorEastAsia" w:hAnsiTheme="minorEastAsia" w:hint="eastAsia"/>
          <w:bCs/>
          <w:color w:val="000000" w:themeColor="text1"/>
          <w:szCs w:val="21"/>
        </w:rPr>
        <w:t>（</w:t>
      </w:r>
      <w:r w:rsidR="00A5096E">
        <w:rPr>
          <w:rFonts w:asciiTheme="minorEastAsia" w:hAnsiTheme="minorEastAsia" w:hint="eastAsia"/>
          <w:bCs/>
          <w:color w:val="000000" w:themeColor="text1"/>
          <w:szCs w:val="21"/>
        </w:rPr>
        <w:t>5</w:t>
      </w:r>
      <w:r w:rsidRPr="00670DE0">
        <w:rPr>
          <w:rFonts w:asciiTheme="minorEastAsia" w:hAnsiTheme="minorEastAsia" w:hint="eastAsia"/>
          <w:bCs/>
          <w:color w:val="000000" w:themeColor="text1"/>
          <w:szCs w:val="21"/>
        </w:rPr>
        <w:t>）</w:t>
      </w:r>
      <w:r w:rsidR="00A7304A" w:rsidRPr="007C1F19">
        <w:rPr>
          <w:rFonts w:asciiTheme="minorEastAsia" w:hAnsiTheme="minorEastAsia" w:hint="eastAsia"/>
          <w:color w:val="000000" w:themeColor="text1"/>
          <w:szCs w:val="21"/>
        </w:rPr>
        <w:t>响应</w:t>
      </w:r>
      <w:r w:rsidRPr="00670DE0">
        <w:rPr>
          <w:rFonts w:asciiTheme="minorEastAsia" w:hAnsiTheme="minorEastAsia" w:hint="eastAsia"/>
          <w:bCs/>
          <w:color w:val="000000" w:themeColor="text1"/>
          <w:szCs w:val="21"/>
        </w:rPr>
        <w:t>供应商不得串通围标，如发现有串通围标行为</w:t>
      </w:r>
      <w:r w:rsidRPr="00670DE0">
        <w:rPr>
          <w:rFonts w:asciiTheme="minorEastAsia" w:hAnsiTheme="minorEastAsia" w:hint="eastAsia"/>
          <w:color w:val="000000" w:themeColor="text1"/>
          <w:szCs w:val="21"/>
        </w:rPr>
        <w:t>将取消其参与项目资格并列入医院供应商诚信黑名单</w:t>
      </w:r>
      <w:r w:rsidR="00D06875">
        <w:rPr>
          <w:rFonts w:asciiTheme="minorEastAsia" w:hAnsiTheme="minorEastAsia" w:hint="eastAsia"/>
          <w:color w:val="000000" w:themeColor="text1"/>
          <w:szCs w:val="21"/>
        </w:rPr>
        <w:t>，提供承诺书并签名盖章</w:t>
      </w:r>
      <w:r>
        <w:rPr>
          <w:rFonts w:asciiTheme="minorEastAsia" w:hAnsiTheme="minorEastAsia" w:hint="eastAsia"/>
          <w:color w:val="000000" w:themeColor="text1"/>
          <w:szCs w:val="21"/>
        </w:rPr>
        <w:t>（格式见附件</w:t>
      </w:r>
      <w:r w:rsidR="004B3772">
        <w:rPr>
          <w:rFonts w:asciiTheme="minorEastAsia" w:hAnsiTheme="minorEastAsia" w:hint="eastAsia"/>
          <w:color w:val="000000" w:themeColor="text1"/>
          <w:szCs w:val="21"/>
        </w:rPr>
        <w:t>2</w:t>
      </w:r>
      <w:r>
        <w:rPr>
          <w:rFonts w:asciiTheme="minorEastAsia" w:hAnsiTheme="minorEastAsia" w:hint="eastAsia"/>
          <w:color w:val="000000" w:themeColor="text1"/>
          <w:szCs w:val="21"/>
        </w:rPr>
        <w:t>）</w:t>
      </w:r>
      <w:r w:rsidRPr="00670DE0">
        <w:rPr>
          <w:rFonts w:asciiTheme="minorEastAsia" w:hAnsiTheme="minorEastAsia" w:hint="eastAsia"/>
          <w:color w:val="000000" w:themeColor="text1"/>
          <w:szCs w:val="21"/>
        </w:rPr>
        <w:t>。</w:t>
      </w:r>
      <w:r w:rsidRPr="00670DE0">
        <w:rPr>
          <w:rFonts w:asciiTheme="minorEastAsia" w:hAnsiTheme="minorEastAsia" w:hint="eastAsia"/>
          <w:bCs/>
          <w:color w:val="000000" w:themeColor="text1"/>
          <w:szCs w:val="21"/>
        </w:rPr>
        <w:t>（串通定义见《政府采购法实施条例》第七十四条,</w:t>
      </w:r>
      <w:r w:rsidRPr="00670DE0">
        <w:rPr>
          <w:rFonts w:asciiTheme="minorEastAsia" w:hAnsiTheme="minorEastAsia" w:hint="eastAsia"/>
          <w:color w:val="000000" w:themeColor="text1"/>
          <w:szCs w:val="21"/>
        </w:rPr>
        <w:t>中华人民共和国财政部令第87号--政府采购货物和服务招标投标管理办法第三十七条）</w:t>
      </w:r>
      <w:r w:rsidR="00697BFB">
        <w:rPr>
          <w:rFonts w:asciiTheme="minorEastAsia" w:hAnsiTheme="minorEastAsia" w:hint="eastAsia"/>
          <w:color w:val="000000" w:themeColor="text1"/>
          <w:szCs w:val="21"/>
        </w:rPr>
        <w:t>。</w:t>
      </w:r>
    </w:p>
    <w:p w:rsidR="00A5096E" w:rsidRDefault="00A7304A" w:rsidP="00A5096E">
      <w:pPr>
        <w:spacing w:line="360" w:lineRule="auto"/>
        <w:ind w:firstLineChars="202" w:firstLine="424"/>
      </w:pPr>
      <w:r>
        <w:rPr>
          <w:rFonts w:asciiTheme="minorEastAsia" w:hAnsiTheme="minorEastAsia" w:hint="eastAsia"/>
          <w:bCs/>
          <w:color w:val="000000" w:themeColor="text1"/>
          <w:szCs w:val="21"/>
        </w:rPr>
        <w:t>（</w:t>
      </w:r>
      <w:r w:rsidR="00A5096E">
        <w:rPr>
          <w:rFonts w:asciiTheme="minorEastAsia" w:hAnsiTheme="minorEastAsia" w:hint="eastAsia"/>
          <w:bCs/>
          <w:color w:val="000000" w:themeColor="text1"/>
          <w:szCs w:val="21"/>
        </w:rPr>
        <w:t>6</w:t>
      </w:r>
      <w:r>
        <w:rPr>
          <w:rFonts w:asciiTheme="minorEastAsia" w:hAnsiTheme="minorEastAsia" w:hint="eastAsia"/>
          <w:bCs/>
          <w:color w:val="000000" w:themeColor="text1"/>
          <w:szCs w:val="21"/>
        </w:rPr>
        <w:t>）</w:t>
      </w:r>
      <w:r w:rsidR="00A5096E" w:rsidRPr="006C7AC3">
        <w:rPr>
          <w:rFonts w:ascii="Calibri" w:eastAsia="宋体" w:hAnsi="Calibri" w:cs="Times New Roman"/>
        </w:rPr>
        <w:t>响应</w:t>
      </w:r>
      <w:r w:rsidR="00A5096E" w:rsidRPr="006C7AC3">
        <w:rPr>
          <w:rFonts w:ascii="Calibri" w:eastAsia="宋体" w:hAnsi="Calibri" w:cs="Times New Roman" w:hint="eastAsia"/>
        </w:rPr>
        <w:t>供应</w:t>
      </w:r>
      <w:r w:rsidR="00A5096E" w:rsidRPr="006C7AC3">
        <w:rPr>
          <w:rFonts w:ascii="Calibri" w:eastAsia="宋体" w:hAnsi="Calibri" w:cs="Times New Roman"/>
        </w:rPr>
        <w:t>商在</w:t>
      </w:r>
      <w:r w:rsidR="00A5096E" w:rsidRPr="006C7AC3">
        <w:rPr>
          <w:rFonts w:ascii="Calibri" w:eastAsia="宋体" w:hAnsi="Calibri" w:cs="Times New Roman"/>
        </w:rPr>
        <w:t>“</w:t>
      </w:r>
      <w:r w:rsidR="00A5096E" w:rsidRPr="006C7AC3">
        <w:rPr>
          <w:rFonts w:ascii="Calibri" w:eastAsia="宋体" w:hAnsi="Calibri" w:cs="Times New Roman"/>
        </w:rPr>
        <w:t>信用中国</w:t>
      </w:r>
      <w:r w:rsidR="00A5096E" w:rsidRPr="006C7AC3">
        <w:rPr>
          <w:rFonts w:ascii="Calibri" w:eastAsia="宋体" w:hAnsi="Calibri" w:cs="Times New Roman"/>
        </w:rPr>
        <w:t>”</w:t>
      </w:r>
      <w:r w:rsidR="00A5096E" w:rsidRPr="006C7AC3">
        <w:rPr>
          <w:rFonts w:ascii="Calibri" w:eastAsia="宋体" w:hAnsi="Calibri" w:cs="Times New Roman"/>
        </w:rPr>
        <w:t>网站（</w:t>
      </w:r>
      <w:r w:rsidR="00A5096E" w:rsidRPr="006C7AC3">
        <w:rPr>
          <w:rFonts w:ascii="Calibri" w:eastAsia="宋体" w:hAnsi="Calibri" w:cs="Times New Roman"/>
        </w:rPr>
        <w:t>www.creditchina.gov.cn</w:t>
      </w:r>
      <w:r w:rsidR="00A5096E" w:rsidRPr="006C7AC3">
        <w:rPr>
          <w:rFonts w:ascii="Calibri" w:eastAsia="宋体" w:hAnsi="Calibri" w:cs="Times New Roman"/>
        </w:rPr>
        <w:t>）、中国政府采购网（</w:t>
      </w:r>
      <w:r w:rsidR="00A5096E" w:rsidRPr="006C7AC3">
        <w:rPr>
          <w:rFonts w:ascii="Calibri" w:eastAsia="宋体" w:hAnsi="Calibri" w:cs="Times New Roman"/>
        </w:rPr>
        <w:t>www.ccgp.gov.cn</w:t>
      </w:r>
      <w:r w:rsidR="00A5096E" w:rsidRPr="006C7AC3">
        <w:rPr>
          <w:rFonts w:ascii="Calibri" w:eastAsia="宋体" w:hAnsi="Calibri" w:cs="Times New Roman"/>
        </w:rPr>
        <w:t>）没有被列入失信被执行人、重大税收违法案件当事人名单、政府采购严重违法失信行为记录名单及其他不符合规定条件的供应商。（提供两个网站的信用记录查询结果打印页面并加盖公章）</w:t>
      </w:r>
      <w:r w:rsidR="00697BFB">
        <w:rPr>
          <w:rFonts w:ascii="Calibri" w:eastAsia="宋体" w:hAnsi="Calibri" w:cs="Times New Roman" w:hint="eastAsia"/>
        </w:rPr>
        <w:t>。</w:t>
      </w:r>
    </w:p>
    <w:p w:rsidR="009E5A5A" w:rsidRPr="009E5A5A" w:rsidRDefault="0003131D" w:rsidP="00A5096E">
      <w:pPr>
        <w:spacing w:line="360" w:lineRule="auto"/>
        <w:ind w:firstLineChars="202" w:firstLine="424"/>
        <w:rPr>
          <w:rFonts w:ascii="Calibri" w:eastAsia="宋体" w:hAnsi="Calibri" w:cs="Times New Roman"/>
        </w:rPr>
      </w:pPr>
      <w:r w:rsidRPr="00670DE0">
        <w:rPr>
          <w:rFonts w:asciiTheme="minorEastAsia" w:hAnsiTheme="minorEastAsia" w:hint="eastAsia"/>
          <w:color w:val="000000" w:themeColor="text1"/>
          <w:szCs w:val="21"/>
        </w:rPr>
        <w:t>（</w:t>
      </w:r>
      <w:r w:rsidR="005C4129">
        <w:rPr>
          <w:rFonts w:asciiTheme="minorEastAsia" w:hAnsiTheme="minorEastAsia" w:hint="eastAsia"/>
          <w:color w:val="000000" w:themeColor="text1"/>
          <w:szCs w:val="21"/>
        </w:rPr>
        <w:t>7</w:t>
      </w:r>
      <w:r w:rsidRPr="00670DE0">
        <w:rPr>
          <w:rFonts w:asciiTheme="minorEastAsia" w:hAnsiTheme="minorEastAsia" w:hint="eastAsia"/>
          <w:color w:val="000000" w:themeColor="text1"/>
          <w:szCs w:val="21"/>
        </w:rPr>
        <w:t>）</w:t>
      </w:r>
      <w:r w:rsidR="009E5A5A" w:rsidRPr="009E5A5A">
        <w:rPr>
          <w:rFonts w:ascii="Calibri" w:eastAsia="宋体" w:hAnsi="Calibri" w:cs="Times New Roman" w:hint="eastAsia"/>
        </w:rPr>
        <w:t>供应商须具备定点采购资格，并提供有效证明文件（以广东政府采购智慧云平台定点供应商库为准）。</w:t>
      </w:r>
    </w:p>
    <w:p w:rsidR="0003131D" w:rsidRPr="00670DE0" w:rsidRDefault="009E5A5A" w:rsidP="00A5096E">
      <w:pPr>
        <w:spacing w:line="360" w:lineRule="auto"/>
        <w:ind w:firstLineChars="202" w:firstLine="424"/>
        <w:rPr>
          <w:rFonts w:asciiTheme="minorEastAsia" w:hAnsiTheme="minorEastAsia"/>
          <w:color w:val="000000" w:themeColor="text1"/>
          <w:szCs w:val="21"/>
        </w:rPr>
      </w:pPr>
      <w:r>
        <w:rPr>
          <w:rFonts w:asciiTheme="minorEastAsia" w:hAnsiTheme="minorEastAsia" w:hint="eastAsia"/>
          <w:color w:val="000000" w:themeColor="text1"/>
          <w:szCs w:val="21"/>
        </w:rPr>
        <w:t>（8）</w:t>
      </w:r>
      <w:r w:rsidR="00670DE0" w:rsidRPr="00670DE0">
        <w:rPr>
          <w:rFonts w:asciiTheme="minorEastAsia" w:hAnsiTheme="minorEastAsia" w:hint="eastAsia"/>
          <w:color w:val="000000" w:themeColor="text1"/>
          <w:szCs w:val="21"/>
        </w:rPr>
        <w:t>报价单（</w:t>
      </w:r>
      <w:r w:rsidR="00697BFB">
        <w:rPr>
          <w:rFonts w:asciiTheme="minorEastAsia" w:hAnsiTheme="minorEastAsia" w:hint="eastAsia"/>
          <w:color w:val="000000" w:themeColor="text1"/>
          <w:szCs w:val="21"/>
        </w:rPr>
        <w:t>按</w:t>
      </w:r>
      <w:r w:rsidR="004B3FCA">
        <w:rPr>
          <w:rFonts w:asciiTheme="minorEastAsia" w:hAnsiTheme="minorEastAsia" w:hint="eastAsia"/>
          <w:color w:val="000000" w:themeColor="text1"/>
          <w:szCs w:val="21"/>
        </w:rPr>
        <w:t>设备</w:t>
      </w:r>
      <w:r w:rsidR="00697BFB">
        <w:rPr>
          <w:rFonts w:asciiTheme="minorEastAsia" w:hAnsiTheme="minorEastAsia" w:hint="eastAsia"/>
          <w:color w:val="000000" w:themeColor="text1"/>
          <w:szCs w:val="21"/>
        </w:rPr>
        <w:t>清单进行报价</w:t>
      </w:r>
      <w:r w:rsidR="00670DE0" w:rsidRPr="00670DE0">
        <w:rPr>
          <w:rFonts w:asciiTheme="minorEastAsia" w:hAnsiTheme="minorEastAsia" w:hint="eastAsia"/>
          <w:color w:val="000000" w:themeColor="text1"/>
          <w:szCs w:val="21"/>
        </w:rPr>
        <w:t>）。</w:t>
      </w:r>
    </w:p>
    <w:p w:rsidR="00896D3B" w:rsidRDefault="00375002" w:rsidP="0003131D">
      <w:pPr>
        <w:spacing w:line="360" w:lineRule="auto"/>
        <w:rPr>
          <w:rFonts w:asciiTheme="minorEastAsia" w:hAnsiTheme="minorEastAsia"/>
          <w:color w:val="FF0000"/>
          <w:szCs w:val="21"/>
        </w:rPr>
      </w:pPr>
      <w:r>
        <w:rPr>
          <w:rFonts w:asciiTheme="minorEastAsia" w:hAnsiTheme="minorEastAsia" w:hint="eastAsia"/>
          <w:color w:val="FF0000"/>
          <w:szCs w:val="21"/>
        </w:rPr>
        <w:t xml:space="preserve">  </w:t>
      </w:r>
    </w:p>
    <w:p w:rsidR="00375002" w:rsidRPr="00375002" w:rsidRDefault="004B3FCA" w:rsidP="004B3FCA">
      <w:pPr>
        <w:spacing w:line="360" w:lineRule="auto"/>
        <w:rPr>
          <w:rFonts w:asciiTheme="minorEastAsia" w:hAnsiTheme="minorEastAsia"/>
          <w:b/>
          <w:color w:val="000000" w:themeColor="text1"/>
          <w:szCs w:val="21"/>
        </w:rPr>
      </w:pPr>
      <w:r>
        <w:rPr>
          <w:rFonts w:asciiTheme="minorEastAsia" w:hAnsiTheme="minorEastAsia" w:hint="eastAsia"/>
          <w:b/>
          <w:color w:val="000000" w:themeColor="text1"/>
          <w:szCs w:val="21"/>
        </w:rPr>
        <w:t>六</w:t>
      </w:r>
      <w:r w:rsidR="00375002" w:rsidRPr="00375002">
        <w:rPr>
          <w:rFonts w:asciiTheme="minorEastAsia" w:hAnsiTheme="minorEastAsia" w:hint="eastAsia"/>
          <w:b/>
          <w:color w:val="000000" w:themeColor="text1"/>
          <w:szCs w:val="21"/>
        </w:rPr>
        <w:t>、联系方式</w:t>
      </w:r>
    </w:p>
    <w:p w:rsid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r w:rsidR="00375002">
        <w:rPr>
          <w:rFonts w:asciiTheme="minorEastAsia" w:hAnsiTheme="minorEastAsia" w:hint="eastAsia"/>
          <w:szCs w:val="21"/>
        </w:rPr>
        <w:t>1</w:t>
      </w:r>
      <w:r w:rsidR="004A7685" w:rsidRPr="00E31E36">
        <w:rPr>
          <w:rFonts w:asciiTheme="minorEastAsia" w:hAnsiTheme="minorEastAsia" w:hint="eastAsia"/>
          <w:szCs w:val="21"/>
        </w:rPr>
        <w:t>、联系地址：中山市西区康欣路3号中山市中医院行政楼四楼403室</w:t>
      </w:r>
    </w:p>
    <w:p w:rsid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r w:rsidR="00375002">
        <w:rPr>
          <w:rFonts w:asciiTheme="minorEastAsia" w:hAnsiTheme="minorEastAsia" w:hint="eastAsia"/>
          <w:szCs w:val="21"/>
        </w:rPr>
        <w:t>2</w:t>
      </w:r>
      <w:r w:rsidR="004A7685" w:rsidRPr="00E31E36">
        <w:rPr>
          <w:rFonts w:asciiTheme="minorEastAsia" w:hAnsiTheme="minorEastAsia" w:hint="eastAsia"/>
          <w:szCs w:val="21"/>
        </w:rPr>
        <w:t>、联系人：</w:t>
      </w:r>
      <w:r w:rsidR="004B3FCA">
        <w:rPr>
          <w:rFonts w:asciiTheme="minorEastAsia" w:hAnsiTheme="minorEastAsia" w:hint="eastAsia"/>
          <w:szCs w:val="21"/>
        </w:rPr>
        <w:t>黄</w:t>
      </w:r>
      <w:r w:rsidR="004B3772">
        <w:rPr>
          <w:rFonts w:asciiTheme="minorEastAsia" w:hAnsiTheme="minorEastAsia" w:hint="eastAsia"/>
          <w:szCs w:val="21"/>
        </w:rPr>
        <w:t>先生</w:t>
      </w:r>
    </w:p>
    <w:p w:rsid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r w:rsidR="00375002">
        <w:rPr>
          <w:rFonts w:asciiTheme="minorEastAsia" w:hAnsiTheme="minorEastAsia" w:hint="eastAsia"/>
          <w:szCs w:val="21"/>
        </w:rPr>
        <w:t>3</w:t>
      </w:r>
      <w:r w:rsidR="004A7685" w:rsidRPr="00E31E36">
        <w:rPr>
          <w:rFonts w:asciiTheme="minorEastAsia" w:hAnsiTheme="minorEastAsia" w:hint="eastAsia"/>
          <w:szCs w:val="21"/>
        </w:rPr>
        <w:t>、联系电话：0760-89980312</w:t>
      </w:r>
    </w:p>
    <w:p w:rsidR="00F06431" w:rsidRP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p>
    <w:p w:rsidR="00382F6B" w:rsidRDefault="00382F6B" w:rsidP="004551CA">
      <w:pPr>
        <w:spacing w:line="360" w:lineRule="auto"/>
        <w:ind w:right="840" w:firstLineChars="2950" w:firstLine="6195"/>
        <w:rPr>
          <w:rFonts w:asciiTheme="minorEastAsia" w:hAnsiTheme="minorEastAsia"/>
          <w:szCs w:val="21"/>
        </w:rPr>
      </w:pPr>
    </w:p>
    <w:p w:rsidR="006E384B" w:rsidRDefault="00512E07" w:rsidP="00D90BB0">
      <w:pPr>
        <w:spacing w:line="360" w:lineRule="auto"/>
        <w:ind w:right="840" w:firstLineChars="2950" w:firstLine="6195"/>
        <w:jc w:val="right"/>
        <w:rPr>
          <w:rFonts w:asciiTheme="minorEastAsia" w:hAnsiTheme="minorEastAsia"/>
          <w:szCs w:val="21"/>
        </w:rPr>
      </w:pPr>
      <w:r w:rsidRPr="00E31E36">
        <w:rPr>
          <w:rFonts w:asciiTheme="minorEastAsia" w:hAnsiTheme="minorEastAsia" w:hint="eastAsia"/>
          <w:szCs w:val="21"/>
        </w:rPr>
        <w:t>中山市中医院</w:t>
      </w:r>
      <w:r w:rsidR="006E384B" w:rsidRPr="00E31E36">
        <w:rPr>
          <w:rFonts w:asciiTheme="minorEastAsia" w:hAnsiTheme="minorEastAsia" w:hint="eastAsia"/>
          <w:szCs w:val="21"/>
        </w:rPr>
        <w:t>20</w:t>
      </w:r>
      <w:r w:rsidR="00012E8F">
        <w:rPr>
          <w:rFonts w:asciiTheme="minorEastAsia" w:hAnsiTheme="minorEastAsia" w:hint="eastAsia"/>
          <w:szCs w:val="21"/>
        </w:rPr>
        <w:t>2</w:t>
      </w:r>
      <w:r w:rsidR="007C1F19">
        <w:rPr>
          <w:rFonts w:asciiTheme="minorEastAsia" w:hAnsiTheme="minorEastAsia" w:hint="eastAsia"/>
          <w:szCs w:val="21"/>
        </w:rPr>
        <w:t>1</w:t>
      </w:r>
      <w:r w:rsidR="006E384B" w:rsidRPr="00E31E36">
        <w:rPr>
          <w:rFonts w:asciiTheme="minorEastAsia" w:hAnsiTheme="minorEastAsia" w:hint="eastAsia"/>
          <w:szCs w:val="21"/>
        </w:rPr>
        <w:t>年</w:t>
      </w:r>
      <w:r w:rsidR="005C4129">
        <w:rPr>
          <w:rFonts w:asciiTheme="minorEastAsia" w:hAnsiTheme="minorEastAsia" w:hint="eastAsia"/>
          <w:szCs w:val="21"/>
        </w:rPr>
        <w:t>1</w:t>
      </w:r>
      <w:r w:rsidR="006E384B" w:rsidRPr="00E31E36">
        <w:rPr>
          <w:rFonts w:asciiTheme="minorEastAsia" w:hAnsiTheme="minorEastAsia" w:hint="eastAsia"/>
          <w:szCs w:val="21"/>
        </w:rPr>
        <w:t>月</w:t>
      </w:r>
      <w:r w:rsidR="004A4D88">
        <w:rPr>
          <w:rFonts w:asciiTheme="minorEastAsia" w:hAnsiTheme="minorEastAsia" w:hint="eastAsia"/>
          <w:szCs w:val="21"/>
        </w:rPr>
        <w:t xml:space="preserve"> </w:t>
      </w:r>
      <w:r w:rsidR="00697BFB">
        <w:rPr>
          <w:rFonts w:asciiTheme="minorEastAsia" w:hAnsiTheme="minorEastAsia" w:hint="eastAsia"/>
          <w:szCs w:val="21"/>
        </w:rPr>
        <w:t>4</w:t>
      </w:r>
      <w:r w:rsidR="006E384B" w:rsidRPr="00E31E36">
        <w:rPr>
          <w:rFonts w:asciiTheme="minorEastAsia" w:hAnsiTheme="minorEastAsia" w:hint="eastAsia"/>
          <w:szCs w:val="21"/>
        </w:rPr>
        <w:t>日</w:t>
      </w:r>
    </w:p>
    <w:p w:rsidR="00574364" w:rsidRDefault="00574364" w:rsidP="008027AE">
      <w:pPr>
        <w:wordWrap w:val="0"/>
        <w:spacing w:line="360" w:lineRule="auto"/>
        <w:ind w:right="420" w:firstLineChars="2350" w:firstLine="4935"/>
        <w:jc w:val="right"/>
        <w:rPr>
          <w:rFonts w:asciiTheme="minorEastAsia" w:hAnsiTheme="minorEastAsia"/>
          <w:szCs w:val="21"/>
        </w:rPr>
      </w:pPr>
    </w:p>
    <w:p w:rsidR="00AC7811" w:rsidRDefault="00AC7811"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697BFB" w:rsidRDefault="00697BFB" w:rsidP="002656D7">
      <w:pPr>
        <w:widowControl/>
        <w:spacing w:line="380" w:lineRule="exact"/>
        <w:jc w:val="left"/>
        <w:rPr>
          <w:rFonts w:ascii="仿宋_GB2312" w:eastAsia="仿宋_GB2312" w:hAnsiTheme="minorEastAsia" w:cs="宋体"/>
          <w:b/>
          <w:bCs/>
          <w:color w:val="000000" w:themeColor="text1"/>
          <w:kern w:val="0"/>
          <w:sz w:val="28"/>
          <w:szCs w:val="28"/>
        </w:rPr>
      </w:pPr>
    </w:p>
    <w:p w:rsidR="002656D7" w:rsidRPr="001F7CCB" w:rsidRDefault="002656D7" w:rsidP="002656D7">
      <w:pPr>
        <w:widowControl/>
        <w:spacing w:line="380" w:lineRule="exact"/>
        <w:jc w:val="left"/>
        <w:rPr>
          <w:rFonts w:ascii="仿宋_GB2312" w:eastAsia="仿宋_GB2312" w:hAnsiTheme="minorEastAsia" w:cs="宋体"/>
          <w:b/>
          <w:bCs/>
          <w:color w:val="000000" w:themeColor="text1"/>
          <w:kern w:val="0"/>
          <w:sz w:val="28"/>
          <w:szCs w:val="28"/>
        </w:rPr>
      </w:pPr>
      <w:r w:rsidRPr="001F7CCB">
        <w:rPr>
          <w:rFonts w:ascii="仿宋_GB2312" w:eastAsia="仿宋_GB2312" w:hAnsiTheme="minorEastAsia" w:cs="宋体" w:hint="eastAsia"/>
          <w:b/>
          <w:bCs/>
          <w:color w:val="000000" w:themeColor="text1"/>
          <w:kern w:val="0"/>
          <w:sz w:val="28"/>
          <w:szCs w:val="28"/>
        </w:rPr>
        <w:t>附件</w:t>
      </w:r>
      <w:r w:rsidR="00574364">
        <w:rPr>
          <w:rFonts w:ascii="仿宋_GB2312" w:eastAsia="仿宋_GB2312" w:hAnsiTheme="minorEastAsia" w:cs="宋体" w:hint="eastAsia"/>
          <w:b/>
          <w:bCs/>
          <w:color w:val="000000" w:themeColor="text1"/>
          <w:kern w:val="0"/>
          <w:sz w:val="28"/>
          <w:szCs w:val="28"/>
        </w:rPr>
        <w:t>1：</w:t>
      </w:r>
    </w:p>
    <w:p w:rsidR="00574364" w:rsidRPr="001E32BE" w:rsidRDefault="00574364" w:rsidP="00574364">
      <w:pPr>
        <w:widowControl/>
        <w:spacing w:line="500" w:lineRule="exact"/>
        <w:jc w:val="center"/>
        <w:rPr>
          <w:b/>
          <w:sz w:val="24"/>
          <w:szCs w:val="24"/>
        </w:rPr>
      </w:pPr>
    </w:p>
    <w:p w:rsidR="00574364" w:rsidRPr="001E32BE" w:rsidRDefault="00574364" w:rsidP="00574364">
      <w:pPr>
        <w:widowControl/>
        <w:spacing w:line="500" w:lineRule="exact"/>
        <w:jc w:val="center"/>
        <w:rPr>
          <w:b/>
          <w:sz w:val="24"/>
          <w:szCs w:val="24"/>
        </w:rPr>
      </w:pPr>
      <w:r w:rsidRPr="001E32BE">
        <w:rPr>
          <w:b/>
          <w:sz w:val="24"/>
          <w:szCs w:val="24"/>
        </w:rPr>
        <w:t>无违法违纪行为承诺书</w:t>
      </w:r>
    </w:p>
    <w:p w:rsidR="00574364" w:rsidRPr="001E32BE" w:rsidRDefault="00574364" w:rsidP="00574364">
      <w:pPr>
        <w:widowControl/>
        <w:spacing w:line="460" w:lineRule="exact"/>
        <w:ind w:firstLine="840"/>
        <w:jc w:val="left"/>
        <w:rPr>
          <w:sz w:val="24"/>
          <w:szCs w:val="24"/>
          <w:u w:val="single"/>
        </w:rPr>
      </w:pPr>
    </w:p>
    <w:p w:rsidR="00574364" w:rsidRPr="001E32BE" w:rsidRDefault="00574364" w:rsidP="00574364">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574364" w:rsidRPr="001E32BE" w:rsidRDefault="00574364" w:rsidP="00574364">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574364" w:rsidRPr="001E32BE" w:rsidRDefault="00574364" w:rsidP="00574364">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574364" w:rsidRPr="001E32BE" w:rsidRDefault="00574364" w:rsidP="00574364">
      <w:pPr>
        <w:widowControl/>
        <w:spacing w:line="460" w:lineRule="exact"/>
        <w:ind w:firstLine="560"/>
        <w:jc w:val="left"/>
        <w:rPr>
          <w:sz w:val="24"/>
          <w:szCs w:val="24"/>
        </w:rPr>
      </w:pPr>
    </w:p>
    <w:p w:rsidR="00574364" w:rsidRPr="001E32BE" w:rsidRDefault="00574364" w:rsidP="00574364">
      <w:pPr>
        <w:widowControl/>
        <w:snapToGrid w:val="0"/>
        <w:spacing w:line="360" w:lineRule="auto"/>
        <w:jc w:val="left"/>
        <w:rPr>
          <w:sz w:val="24"/>
          <w:szCs w:val="24"/>
        </w:rPr>
      </w:pPr>
      <w:r w:rsidRPr="001E32BE">
        <w:rPr>
          <w:sz w:val="24"/>
          <w:szCs w:val="24"/>
        </w:rPr>
        <w:t xml:space="preserve">                                     </w:t>
      </w:r>
    </w:p>
    <w:p w:rsidR="00574364" w:rsidRPr="001E32BE" w:rsidRDefault="00574364" w:rsidP="00574364">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574364" w:rsidRPr="001E32BE" w:rsidRDefault="00574364" w:rsidP="00574364">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574364" w:rsidRPr="001E32BE" w:rsidRDefault="00574364" w:rsidP="00574364">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574364" w:rsidRPr="006C7AC3" w:rsidRDefault="00574364" w:rsidP="00574364">
      <w:pPr>
        <w:widowControl/>
        <w:ind w:firstLine="420"/>
        <w:jc w:val="left"/>
        <w:rPr>
          <w:sz w:val="28"/>
        </w:rPr>
      </w:pPr>
    </w:p>
    <w:p w:rsidR="00574364" w:rsidRPr="006C7AC3" w:rsidRDefault="00574364" w:rsidP="00574364">
      <w:pPr>
        <w:widowControl/>
        <w:ind w:firstLine="420"/>
        <w:jc w:val="left"/>
        <w:rPr>
          <w:sz w:val="28"/>
        </w:rPr>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Default="00574364" w:rsidP="00574364">
      <w:pPr>
        <w:widowControl/>
        <w:ind w:firstLine="420"/>
        <w:jc w:val="left"/>
      </w:pPr>
    </w:p>
    <w:p w:rsidR="00574364" w:rsidRDefault="00574364" w:rsidP="00574364">
      <w:pPr>
        <w:widowControl/>
        <w:ind w:firstLine="420"/>
        <w:jc w:val="left"/>
      </w:pPr>
    </w:p>
    <w:p w:rsidR="00574364" w:rsidRDefault="00574364" w:rsidP="00574364">
      <w:pPr>
        <w:widowControl/>
        <w:ind w:firstLine="420"/>
        <w:jc w:val="left"/>
      </w:pPr>
    </w:p>
    <w:p w:rsidR="00574364" w:rsidRDefault="00574364" w:rsidP="00574364">
      <w:pPr>
        <w:widowControl/>
        <w:ind w:firstLine="420"/>
        <w:jc w:val="left"/>
      </w:pPr>
    </w:p>
    <w:p w:rsidR="00574364" w:rsidRPr="006C7AC3" w:rsidRDefault="00574364" w:rsidP="00574364">
      <w:pPr>
        <w:widowControl/>
        <w:ind w:firstLine="420"/>
        <w:jc w:val="left"/>
      </w:pPr>
    </w:p>
    <w:p w:rsidR="00574364" w:rsidRDefault="00574364" w:rsidP="00574364">
      <w:pPr>
        <w:widowControl/>
        <w:jc w:val="left"/>
      </w:pPr>
    </w:p>
    <w:p w:rsidR="00697BFB" w:rsidRDefault="00697BFB" w:rsidP="00574364">
      <w:pPr>
        <w:widowControl/>
        <w:jc w:val="left"/>
      </w:pPr>
    </w:p>
    <w:p w:rsidR="00574364" w:rsidRPr="006C7AC3" w:rsidRDefault="00574364" w:rsidP="00574364">
      <w:pPr>
        <w:widowControl/>
        <w:jc w:val="left"/>
      </w:pPr>
    </w:p>
    <w:p w:rsidR="00574364" w:rsidRDefault="00574364" w:rsidP="00574364">
      <w:pPr>
        <w:widowControl/>
        <w:jc w:val="left"/>
        <w:rPr>
          <w:rFonts w:ascii="仿宋_GB2312" w:eastAsia="仿宋_GB2312" w:hAnsiTheme="minorEastAsia" w:cs="宋体"/>
          <w:b/>
          <w:bCs/>
          <w:color w:val="000000" w:themeColor="text1"/>
          <w:kern w:val="0"/>
          <w:sz w:val="28"/>
          <w:szCs w:val="28"/>
        </w:rPr>
      </w:pPr>
      <w:r w:rsidRPr="001F7CCB">
        <w:rPr>
          <w:rFonts w:ascii="仿宋_GB2312" w:eastAsia="仿宋_GB2312" w:hAnsiTheme="minorEastAsia" w:cs="宋体" w:hint="eastAsia"/>
          <w:b/>
          <w:bCs/>
          <w:color w:val="000000" w:themeColor="text1"/>
          <w:kern w:val="0"/>
          <w:sz w:val="28"/>
          <w:szCs w:val="28"/>
        </w:rPr>
        <w:t>附件</w:t>
      </w:r>
      <w:r w:rsidR="004B3772">
        <w:rPr>
          <w:rFonts w:ascii="仿宋_GB2312" w:eastAsia="仿宋_GB2312" w:hAnsiTheme="minorEastAsia" w:cs="宋体" w:hint="eastAsia"/>
          <w:b/>
          <w:bCs/>
          <w:color w:val="000000" w:themeColor="text1"/>
          <w:kern w:val="0"/>
          <w:sz w:val="28"/>
          <w:szCs w:val="28"/>
        </w:rPr>
        <w:t>2</w:t>
      </w:r>
      <w:r w:rsidRPr="001F7CCB">
        <w:rPr>
          <w:rFonts w:ascii="仿宋_GB2312" w:eastAsia="仿宋_GB2312" w:hAnsiTheme="minorEastAsia" w:cs="宋体" w:hint="eastAsia"/>
          <w:b/>
          <w:bCs/>
          <w:color w:val="000000" w:themeColor="text1"/>
          <w:kern w:val="0"/>
          <w:sz w:val="28"/>
          <w:szCs w:val="28"/>
        </w:rPr>
        <w:t>：</w:t>
      </w:r>
    </w:p>
    <w:p w:rsidR="00574364" w:rsidRPr="006C7AC3" w:rsidRDefault="00574364" w:rsidP="00574364">
      <w:pPr>
        <w:widowControl/>
        <w:jc w:val="left"/>
        <w:rPr>
          <w:b/>
          <w:sz w:val="24"/>
        </w:rPr>
      </w:pPr>
    </w:p>
    <w:p w:rsidR="00574364" w:rsidRPr="006C7AC3" w:rsidRDefault="00574364" w:rsidP="00574364">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574364" w:rsidRPr="006C7AC3" w:rsidRDefault="00574364" w:rsidP="00574364">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活动中，无以下围标、串标行为：</w:t>
      </w:r>
    </w:p>
    <w:p w:rsidR="00574364" w:rsidRPr="006C7AC3" w:rsidRDefault="00574364" w:rsidP="00574364">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574364" w:rsidRPr="006C7AC3" w:rsidRDefault="00574364" w:rsidP="00574364">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574364" w:rsidRPr="006C7AC3" w:rsidRDefault="00574364" w:rsidP="00574364">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574364" w:rsidRPr="006C7AC3" w:rsidRDefault="00574364" w:rsidP="00574364">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574364" w:rsidRPr="006C7AC3" w:rsidRDefault="00574364" w:rsidP="00574364">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574364" w:rsidRPr="006C7AC3" w:rsidRDefault="00574364" w:rsidP="00574364">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574364" w:rsidRPr="006C7AC3" w:rsidRDefault="00574364" w:rsidP="00574364">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574364" w:rsidRPr="006C7AC3" w:rsidRDefault="00574364" w:rsidP="00574364">
      <w:pPr>
        <w:widowControl/>
        <w:spacing w:line="480" w:lineRule="exact"/>
        <w:ind w:firstLine="480"/>
        <w:jc w:val="left"/>
        <w:rPr>
          <w:color w:val="000000"/>
          <w:sz w:val="24"/>
        </w:rPr>
      </w:pPr>
      <w:r w:rsidRPr="006C7AC3">
        <w:rPr>
          <w:color w:val="000000"/>
          <w:sz w:val="24"/>
        </w:rPr>
        <w:t>（八）法律法规界定的其他围标串标行为。</w:t>
      </w:r>
    </w:p>
    <w:p w:rsidR="00574364" w:rsidRPr="006C7AC3" w:rsidRDefault="00574364" w:rsidP="00574364">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574364" w:rsidRPr="006C7AC3" w:rsidRDefault="00574364" w:rsidP="00574364">
      <w:pPr>
        <w:widowControl/>
        <w:spacing w:line="480" w:lineRule="exact"/>
        <w:ind w:firstLine="480"/>
        <w:jc w:val="left"/>
        <w:rPr>
          <w:color w:val="000000"/>
          <w:sz w:val="24"/>
        </w:rPr>
      </w:pPr>
      <w:r w:rsidRPr="006C7AC3">
        <w:rPr>
          <w:color w:val="000000"/>
          <w:sz w:val="24"/>
        </w:rPr>
        <w:t>特此承诺！</w:t>
      </w: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80"/>
        <w:jc w:val="left"/>
        <w:rPr>
          <w:color w:val="000000"/>
          <w:sz w:val="24"/>
        </w:rPr>
      </w:pPr>
    </w:p>
    <w:p w:rsidR="00574364" w:rsidRPr="006C7AC3" w:rsidRDefault="00574364" w:rsidP="00574364">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574364" w:rsidRPr="006C7AC3" w:rsidRDefault="00574364" w:rsidP="00574364">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574364" w:rsidRPr="006C7AC3" w:rsidRDefault="00574364" w:rsidP="00574364">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574364" w:rsidRDefault="00574364" w:rsidP="002656D7">
      <w:pPr>
        <w:widowControl/>
        <w:jc w:val="left"/>
        <w:rPr>
          <w:rFonts w:ascii="仿宋_GB2312" w:eastAsia="仿宋_GB2312" w:hAnsiTheme="minorEastAsia" w:cs="宋体"/>
          <w:b/>
          <w:bCs/>
          <w:color w:val="000000" w:themeColor="text1"/>
          <w:kern w:val="0"/>
          <w:sz w:val="28"/>
          <w:szCs w:val="28"/>
        </w:rPr>
      </w:pPr>
    </w:p>
    <w:p w:rsidR="00670DE0" w:rsidRDefault="00670DE0" w:rsidP="002656D7">
      <w:pPr>
        <w:widowControl/>
        <w:jc w:val="left"/>
        <w:rPr>
          <w:rFonts w:ascii="仿宋_GB2312" w:eastAsia="仿宋_GB2312" w:hAnsiTheme="minorEastAsia" w:cs="宋体"/>
          <w:b/>
          <w:bCs/>
          <w:color w:val="000000" w:themeColor="text1"/>
          <w:kern w:val="0"/>
          <w:sz w:val="28"/>
          <w:szCs w:val="28"/>
        </w:rPr>
      </w:pPr>
    </w:p>
    <w:p w:rsidR="00770808" w:rsidRDefault="00770808" w:rsidP="002656D7">
      <w:pPr>
        <w:widowControl/>
        <w:jc w:val="left"/>
        <w:rPr>
          <w:rFonts w:asciiTheme="minorEastAsia" w:hAnsiTheme="minorEastAsia" w:cs="宋体"/>
          <w:bCs/>
          <w:color w:val="000000" w:themeColor="text1"/>
          <w:kern w:val="0"/>
          <w:sz w:val="24"/>
          <w:szCs w:val="24"/>
        </w:rPr>
      </w:pPr>
    </w:p>
    <w:p w:rsidR="00B00D36" w:rsidRDefault="00B00D36" w:rsidP="002656D7">
      <w:pPr>
        <w:widowControl/>
        <w:jc w:val="left"/>
        <w:rPr>
          <w:rFonts w:asciiTheme="minorEastAsia" w:hAnsiTheme="minorEastAsia" w:cs="宋体"/>
          <w:bCs/>
          <w:color w:val="000000" w:themeColor="text1"/>
          <w:kern w:val="0"/>
          <w:sz w:val="24"/>
          <w:szCs w:val="24"/>
        </w:rPr>
      </w:pPr>
    </w:p>
    <w:p w:rsidR="00B00D36" w:rsidRPr="00D461E1" w:rsidRDefault="00B00D36" w:rsidP="002656D7">
      <w:pPr>
        <w:widowControl/>
        <w:jc w:val="left"/>
        <w:rPr>
          <w:rFonts w:ascii="仿宋" w:eastAsia="仿宋" w:hAnsi="仿宋" w:cs="宋体"/>
          <w:b/>
          <w:bCs/>
          <w:color w:val="000000" w:themeColor="text1"/>
          <w:kern w:val="0"/>
          <w:sz w:val="28"/>
          <w:szCs w:val="28"/>
        </w:rPr>
      </w:pPr>
      <w:r w:rsidRPr="00D461E1">
        <w:rPr>
          <w:rFonts w:ascii="仿宋" w:eastAsia="仿宋" w:hAnsi="仿宋" w:cs="宋体" w:hint="eastAsia"/>
          <w:b/>
          <w:bCs/>
          <w:color w:val="000000" w:themeColor="text1"/>
          <w:kern w:val="0"/>
          <w:sz w:val="28"/>
          <w:szCs w:val="28"/>
        </w:rPr>
        <w:lastRenderedPageBreak/>
        <w:t>附件3：</w:t>
      </w:r>
    </w:p>
    <w:p w:rsidR="00B00D36" w:rsidRDefault="00B00D36" w:rsidP="002656D7">
      <w:pPr>
        <w:widowControl/>
        <w:jc w:val="left"/>
        <w:rPr>
          <w:rFonts w:asciiTheme="minorEastAsia" w:hAnsiTheme="minorEastAsia" w:cs="宋体"/>
          <w:bCs/>
          <w:color w:val="000000" w:themeColor="text1"/>
          <w:kern w:val="0"/>
          <w:sz w:val="24"/>
          <w:szCs w:val="24"/>
        </w:rPr>
      </w:pPr>
    </w:p>
    <w:p w:rsidR="00B00D36" w:rsidRDefault="00B00D36" w:rsidP="002656D7">
      <w:pPr>
        <w:widowControl/>
        <w:jc w:val="left"/>
        <w:rPr>
          <w:rFonts w:asciiTheme="minorEastAsia" w:hAnsiTheme="minorEastAsia" w:cs="宋体"/>
          <w:bCs/>
          <w:color w:val="000000" w:themeColor="text1"/>
          <w:kern w:val="0"/>
          <w:sz w:val="24"/>
          <w:szCs w:val="24"/>
        </w:rPr>
      </w:pPr>
      <w:r>
        <w:rPr>
          <w:rFonts w:asciiTheme="minorEastAsia" w:hAnsiTheme="minorEastAsia" w:cs="宋体" w:hint="eastAsia"/>
          <w:bCs/>
          <w:color w:val="000000" w:themeColor="text1"/>
          <w:kern w:val="0"/>
          <w:sz w:val="24"/>
          <w:szCs w:val="24"/>
        </w:rPr>
        <w:t xml:space="preserve">                               设备清单</w:t>
      </w:r>
    </w:p>
    <w:p w:rsidR="00D461E1" w:rsidRDefault="00D461E1" w:rsidP="002656D7">
      <w:pPr>
        <w:widowControl/>
        <w:jc w:val="left"/>
        <w:rPr>
          <w:rFonts w:asciiTheme="minorEastAsia" w:hAnsiTheme="minorEastAsia" w:cs="宋体"/>
          <w:bCs/>
          <w:color w:val="000000" w:themeColor="text1"/>
          <w:kern w:val="0"/>
          <w:sz w:val="24"/>
          <w:szCs w:val="24"/>
        </w:rPr>
      </w:pPr>
    </w:p>
    <w:tbl>
      <w:tblPr>
        <w:tblW w:w="7796" w:type="dxa"/>
        <w:tblInd w:w="392" w:type="dxa"/>
        <w:tblLayout w:type="fixed"/>
        <w:tblLook w:val="04A0"/>
      </w:tblPr>
      <w:tblGrid>
        <w:gridCol w:w="709"/>
        <w:gridCol w:w="4677"/>
        <w:gridCol w:w="993"/>
        <w:gridCol w:w="1417"/>
      </w:tblGrid>
      <w:tr w:rsidR="00B00D36" w:rsidRPr="00A23BBE" w:rsidTr="008919FD">
        <w:trPr>
          <w:trHeight w:val="3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序号</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设备名称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数 量</w:t>
            </w:r>
          </w:p>
        </w:tc>
      </w:tr>
      <w:tr w:rsidR="00B00D36" w:rsidRPr="00A23BBE" w:rsidTr="008919FD">
        <w:trPr>
          <w:trHeight w:val="42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b/>
                <w:bCs/>
                <w:color w:val="000000"/>
                <w:kern w:val="0"/>
                <w:sz w:val="22"/>
              </w:rPr>
            </w:pPr>
            <w:r w:rsidRPr="00A23BBE">
              <w:rPr>
                <w:rFonts w:ascii="宋体" w:hAnsi="宋体" w:cs="宋体" w:hint="eastAsia"/>
                <w:b/>
                <w:bCs/>
                <w:color w:val="000000"/>
                <w:kern w:val="0"/>
                <w:sz w:val="22"/>
              </w:rPr>
              <w:t>一</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left"/>
              <w:rPr>
                <w:rFonts w:ascii="宋体" w:hAnsi="宋体" w:cs="宋体"/>
                <w:b/>
                <w:bCs/>
                <w:color w:val="000000"/>
                <w:kern w:val="0"/>
                <w:sz w:val="22"/>
              </w:rPr>
            </w:pPr>
            <w:r>
              <w:rPr>
                <w:rFonts w:ascii="宋体" w:hAnsi="宋体" w:cs="宋体" w:hint="eastAsia"/>
                <w:b/>
                <w:bCs/>
                <w:color w:val="000000"/>
                <w:kern w:val="0"/>
                <w:sz w:val="22"/>
              </w:rPr>
              <w:t>悦来</w:t>
            </w:r>
            <w:r w:rsidRPr="00A23BBE">
              <w:rPr>
                <w:rFonts w:ascii="宋体" w:hAnsi="宋体" w:cs="宋体" w:hint="eastAsia"/>
                <w:b/>
                <w:bCs/>
                <w:color w:val="000000"/>
                <w:kern w:val="0"/>
                <w:sz w:val="22"/>
              </w:rPr>
              <w:t>门诊部配电房</w:t>
            </w:r>
          </w:p>
        </w:tc>
      </w:tr>
      <w:tr w:rsidR="00B00D36" w:rsidRPr="00A23BBE" w:rsidTr="008919FD">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800kVA</w:t>
            </w:r>
            <w:r w:rsidRPr="006238F1">
              <w:rPr>
                <w:rFonts w:ascii="Calibri" w:eastAsia="宋体" w:hAnsi="Calibri" w:cs="Times New Roman" w:hint="eastAsia"/>
                <w:szCs w:val="21"/>
              </w:rPr>
              <w:t>干式</w:t>
            </w:r>
            <w:r w:rsidR="00B00D36" w:rsidRPr="00A23BBE">
              <w:rPr>
                <w:rFonts w:ascii="宋体" w:hAnsi="宋体" w:cs="宋体" w:hint="eastAsia"/>
                <w:color w:val="000000"/>
                <w:kern w:val="0"/>
                <w:sz w:val="22"/>
              </w:rPr>
              <w:t xml:space="preserve">变压器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r>
      <w:tr w:rsidR="00B00D36" w:rsidRPr="00A23BBE" w:rsidTr="008919FD">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0.4kV</w:t>
            </w:r>
            <w:r w:rsidR="00B00D36" w:rsidRPr="00A23BBE">
              <w:rPr>
                <w:rFonts w:ascii="宋体" w:hAnsi="宋体" w:cs="宋体" w:hint="eastAsia"/>
                <w:color w:val="000000"/>
                <w:kern w:val="0"/>
                <w:sz w:val="22"/>
              </w:rPr>
              <w:t>低压柜</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12</w:t>
            </w:r>
          </w:p>
        </w:tc>
      </w:tr>
      <w:tr w:rsidR="00B00D36" w:rsidRPr="00A23BBE" w:rsidTr="008919FD">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3</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10kV</w:t>
            </w:r>
            <w:r w:rsidR="00B00D36" w:rsidRPr="00A23BBE">
              <w:rPr>
                <w:rFonts w:ascii="宋体" w:hAnsi="宋体" w:cs="宋体" w:hint="eastAsia"/>
                <w:color w:val="000000"/>
                <w:kern w:val="0"/>
                <w:sz w:val="22"/>
              </w:rPr>
              <w:t xml:space="preserve">高压柜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4</w:t>
            </w:r>
          </w:p>
        </w:tc>
      </w:tr>
      <w:tr w:rsidR="00B00D36" w:rsidRPr="00A23BBE" w:rsidTr="008919FD">
        <w:trPr>
          <w:trHeight w:val="4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b/>
                <w:bCs/>
                <w:color w:val="000000"/>
                <w:kern w:val="0"/>
                <w:sz w:val="22"/>
              </w:rPr>
            </w:pPr>
            <w:r w:rsidRPr="00A23BBE">
              <w:rPr>
                <w:rFonts w:ascii="宋体" w:hAnsi="宋体" w:cs="宋体" w:hint="eastAsia"/>
                <w:b/>
                <w:bCs/>
                <w:color w:val="000000"/>
                <w:kern w:val="0"/>
                <w:sz w:val="22"/>
              </w:rPr>
              <w:t>二</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left"/>
              <w:rPr>
                <w:rFonts w:ascii="宋体" w:hAnsi="宋体" w:cs="宋体"/>
                <w:b/>
                <w:bCs/>
                <w:color w:val="000000"/>
                <w:kern w:val="0"/>
                <w:sz w:val="22"/>
              </w:rPr>
            </w:pPr>
            <w:r w:rsidRPr="00A23BBE">
              <w:rPr>
                <w:rFonts w:ascii="宋体" w:hAnsi="宋体" w:cs="宋体" w:hint="eastAsia"/>
                <w:b/>
                <w:bCs/>
                <w:color w:val="000000"/>
                <w:kern w:val="0"/>
                <w:sz w:val="22"/>
              </w:rPr>
              <w:t>#1配电房</w:t>
            </w:r>
          </w:p>
        </w:tc>
      </w:tr>
      <w:tr w:rsidR="00B00D36" w:rsidRPr="00A23BBE" w:rsidTr="008919FD">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800kVA</w:t>
            </w:r>
            <w:r w:rsidRPr="006238F1">
              <w:rPr>
                <w:rFonts w:ascii="Calibri" w:eastAsia="宋体" w:hAnsi="Calibri" w:cs="Times New Roman" w:hint="eastAsia"/>
                <w:szCs w:val="21"/>
              </w:rPr>
              <w:t>干式</w:t>
            </w:r>
            <w:r w:rsidR="00B00D36" w:rsidRPr="00A23BBE">
              <w:rPr>
                <w:rFonts w:ascii="宋体" w:hAnsi="宋体" w:cs="宋体" w:hint="eastAsia"/>
                <w:color w:val="000000"/>
                <w:kern w:val="0"/>
                <w:sz w:val="22"/>
              </w:rPr>
              <w:t xml:space="preserve">变压器 </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w:t>
            </w:r>
          </w:p>
        </w:tc>
      </w:tr>
      <w:tr w:rsidR="00B00D36" w:rsidRPr="00A23BBE" w:rsidTr="008919FD">
        <w:trPr>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1250kVA</w:t>
            </w:r>
            <w:r w:rsidRPr="006238F1">
              <w:rPr>
                <w:rFonts w:ascii="Calibri" w:eastAsia="宋体" w:hAnsi="Calibri" w:cs="Times New Roman" w:hint="eastAsia"/>
                <w:szCs w:val="21"/>
              </w:rPr>
              <w:t>干式</w:t>
            </w:r>
            <w:r w:rsidR="00B00D36" w:rsidRPr="00A23BBE">
              <w:rPr>
                <w:rFonts w:ascii="宋体" w:hAnsi="宋体" w:cs="宋体" w:hint="eastAsia"/>
                <w:color w:val="000000"/>
                <w:kern w:val="0"/>
                <w:sz w:val="22"/>
              </w:rPr>
              <w:t xml:space="preserve">变压器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r>
      <w:tr w:rsidR="00B00D36" w:rsidRPr="00A23BBE" w:rsidTr="008919FD">
        <w:trPr>
          <w:trHeight w:val="4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3</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1600kVA</w:t>
            </w:r>
            <w:r w:rsidRPr="006238F1">
              <w:rPr>
                <w:rFonts w:ascii="Calibri" w:eastAsia="宋体" w:hAnsi="Calibri" w:cs="Times New Roman" w:hint="eastAsia"/>
                <w:szCs w:val="21"/>
              </w:rPr>
              <w:t>干式</w:t>
            </w:r>
            <w:r w:rsidR="00B00D36" w:rsidRPr="00A23BBE">
              <w:rPr>
                <w:rFonts w:ascii="宋体" w:hAnsi="宋体" w:cs="宋体" w:hint="eastAsia"/>
                <w:color w:val="000000"/>
                <w:kern w:val="0"/>
                <w:sz w:val="22"/>
              </w:rPr>
              <w:t xml:space="preserve">变压器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r>
      <w:tr w:rsidR="00B00D36" w:rsidRPr="00A23BBE" w:rsidTr="008919FD">
        <w:trPr>
          <w:trHeight w:val="41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4</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0.4kV</w:t>
            </w:r>
            <w:r w:rsidR="00B00D36" w:rsidRPr="00A23BBE">
              <w:rPr>
                <w:rFonts w:ascii="宋体" w:hAnsi="宋体" w:cs="宋体" w:hint="eastAsia"/>
                <w:color w:val="000000"/>
                <w:kern w:val="0"/>
                <w:sz w:val="22"/>
              </w:rPr>
              <w:t>低压柜</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63</w:t>
            </w:r>
          </w:p>
        </w:tc>
      </w:tr>
      <w:tr w:rsidR="00B00D36" w:rsidRPr="00A23BBE" w:rsidTr="008919FD">
        <w:trPr>
          <w:trHeight w:val="41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5</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10kV</w:t>
            </w:r>
            <w:r w:rsidR="00B00D36" w:rsidRPr="00A23BBE">
              <w:rPr>
                <w:rFonts w:ascii="宋体" w:hAnsi="宋体" w:cs="宋体" w:hint="eastAsia"/>
                <w:color w:val="000000"/>
                <w:kern w:val="0"/>
                <w:sz w:val="22"/>
              </w:rPr>
              <w:t>高压柜</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25</w:t>
            </w:r>
          </w:p>
        </w:tc>
      </w:tr>
      <w:tr w:rsidR="00B00D36" w:rsidRPr="00A23BBE" w:rsidTr="008919FD">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b/>
                <w:bCs/>
                <w:color w:val="000000"/>
                <w:kern w:val="0"/>
                <w:sz w:val="22"/>
              </w:rPr>
            </w:pPr>
            <w:r w:rsidRPr="00A23BBE">
              <w:rPr>
                <w:rFonts w:ascii="宋体" w:hAnsi="宋体" w:cs="宋体" w:hint="eastAsia"/>
                <w:b/>
                <w:bCs/>
                <w:color w:val="000000"/>
                <w:kern w:val="0"/>
                <w:sz w:val="22"/>
              </w:rPr>
              <w:t>三</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left"/>
              <w:rPr>
                <w:rFonts w:ascii="宋体" w:hAnsi="宋体" w:cs="宋体"/>
                <w:b/>
                <w:bCs/>
                <w:color w:val="000000"/>
                <w:kern w:val="0"/>
                <w:sz w:val="22"/>
              </w:rPr>
            </w:pPr>
            <w:r w:rsidRPr="00A23BBE">
              <w:rPr>
                <w:rFonts w:ascii="宋体" w:hAnsi="宋体" w:cs="宋体" w:hint="eastAsia"/>
                <w:b/>
                <w:bCs/>
                <w:color w:val="000000"/>
                <w:kern w:val="0"/>
                <w:sz w:val="22"/>
              </w:rPr>
              <w:t>#2配电房</w:t>
            </w:r>
          </w:p>
        </w:tc>
      </w:tr>
      <w:tr w:rsidR="00B00D36" w:rsidRPr="00A23BBE" w:rsidTr="008919FD">
        <w:trPr>
          <w:trHeight w:val="41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2000kVA</w:t>
            </w:r>
            <w:r w:rsidRPr="006238F1">
              <w:rPr>
                <w:rFonts w:ascii="Calibri" w:eastAsia="宋体" w:hAnsi="Calibri" w:cs="Times New Roman" w:hint="eastAsia"/>
                <w:szCs w:val="21"/>
              </w:rPr>
              <w:t>干式</w:t>
            </w:r>
            <w:r w:rsidR="00B00D36" w:rsidRPr="00A23BBE">
              <w:rPr>
                <w:rFonts w:ascii="宋体" w:hAnsi="宋体" w:cs="宋体" w:hint="eastAsia"/>
                <w:color w:val="000000"/>
                <w:kern w:val="0"/>
                <w:sz w:val="22"/>
              </w:rPr>
              <w:t>变压器</w:t>
            </w:r>
            <w:r w:rsidR="00B00D36" w:rsidRPr="00A23BBE">
              <w:rPr>
                <w:rFonts w:ascii="宋体" w:hAnsi="宋体" w:cs="宋体"/>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r>
      <w:tr w:rsidR="00B00D36" w:rsidRPr="00A23BBE" w:rsidTr="008919FD">
        <w:trPr>
          <w:trHeight w:val="4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0.4kV</w:t>
            </w:r>
            <w:r w:rsidR="00B00D36" w:rsidRPr="00A23BBE">
              <w:rPr>
                <w:rFonts w:ascii="宋体" w:hAnsi="宋体" w:cs="宋体" w:hint="eastAsia"/>
                <w:color w:val="000000"/>
                <w:kern w:val="0"/>
                <w:sz w:val="22"/>
              </w:rPr>
              <w:t>低压柜</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15</w:t>
            </w:r>
          </w:p>
        </w:tc>
      </w:tr>
      <w:tr w:rsidR="00B00D36" w:rsidRPr="00A23BBE" w:rsidTr="008919FD">
        <w:trPr>
          <w:trHeight w:val="4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3</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10kV</w:t>
            </w:r>
            <w:r w:rsidR="00B00D36" w:rsidRPr="00A23BBE">
              <w:rPr>
                <w:rFonts w:ascii="宋体" w:hAnsi="宋体" w:cs="宋体" w:hint="eastAsia"/>
                <w:color w:val="000000"/>
                <w:kern w:val="0"/>
                <w:sz w:val="22"/>
              </w:rPr>
              <w:t>高压柜</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4</w:t>
            </w:r>
          </w:p>
        </w:tc>
      </w:tr>
      <w:tr w:rsidR="00B00D36" w:rsidRPr="00A23BBE" w:rsidTr="008919FD">
        <w:trPr>
          <w:trHeight w:val="42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b/>
                <w:bCs/>
                <w:color w:val="000000"/>
                <w:kern w:val="0"/>
                <w:sz w:val="22"/>
              </w:rPr>
            </w:pPr>
            <w:r w:rsidRPr="00A23BBE">
              <w:rPr>
                <w:rFonts w:ascii="宋体" w:hAnsi="宋体" w:cs="宋体" w:hint="eastAsia"/>
                <w:b/>
                <w:bCs/>
                <w:color w:val="000000"/>
                <w:kern w:val="0"/>
                <w:sz w:val="22"/>
              </w:rPr>
              <w:t>四</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left"/>
              <w:rPr>
                <w:rFonts w:ascii="宋体" w:hAnsi="宋体" w:cs="宋体"/>
                <w:b/>
                <w:bCs/>
                <w:color w:val="000000"/>
                <w:kern w:val="0"/>
                <w:sz w:val="22"/>
              </w:rPr>
            </w:pPr>
            <w:r w:rsidRPr="00A23BBE">
              <w:rPr>
                <w:rFonts w:ascii="宋体" w:hAnsi="宋体" w:cs="宋体" w:hint="eastAsia"/>
                <w:b/>
                <w:bCs/>
                <w:color w:val="000000"/>
                <w:kern w:val="0"/>
                <w:sz w:val="22"/>
              </w:rPr>
              <w:t>#3配电房</w:t>
            </w:r>
          </w:p>
        </w:tc>
      </w:tr>
      <w:tr w:rsidR="00B00D36" w:rsidRPr="00A23BBE" w:rsidTr="008919FD">
        <w:trPr>
          <w:trHeight w:val="41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2500kVA</w:t>
            </w:r>
            <w:r w:rsidRPr="006238F1">
              <w:rPr>
                <w:rFonts w:ascii="Calibri" w:eastAsia="宋体" w:hAnsi="Calibri" w:cs="Times New Roman" w:hint="eastAsia"/>
                <w:szCs w:val="21"/>
              </w:rPr>
              <w:t>干式</w:t>
            </w:r>
            <w:r w:rsidR="00B00D36" w:rsidRPr="00A23BBE">
              <w:rPr>
                <w:rFonts w:ascii="宋体" w:hAnsi="宋体" w:cs="宋体" w:hint="eastAsia"/>
                <w:color w:val="000000"/>
                <w:kern w:val="0"/>
                <w:sz w:val="22"/>
              </w:rPr>
              <w:t>变压器</w:t>
            </w:r>
            <w:r w:rsidR="00B00D36" w:rsidRPr="00A23BBE">
              <w:rPr>
                <w:rFonts w:ascii="宋体" w:hAnsi="宋体" w:cs="宋体"/>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r>
      <w:tr w:rsidR="00B00D36" w:rsidRPr="00A23BBE" w:rsidTr="008919FD">
        <w:trPr>
          <w:trHeight w:val="4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0.4kV</w:t>
            </w:r>
            <w:r w:rsidR="00B00D36" w:rsidRPr="00A23BBE">
              <w:rPr>
                <w:rFonts w:ascii="宋体" w:hAnsi="宋体" w:cs="宋体" w:hint="eastAsia"/>
                <w:color w:val="000000"/>
                <w:kern w:val="0"/>
                <w:sz w:val="22"/>
              </w:rPr>
              <w:t>低压柜</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25</w:t>
            </w:r>
          </w:p>
        </w:tc>
      </w:tr>
      <w:tr w:rsidR="00B00D36" w:rsidRPr="00A23BBE" w:rsidTr="008919FD">
        <w:trPr>
          <w:trHeight w:val="4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3</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10kV</w:t>
            </w:r>
            <w:r w:rsidR="00B00D36" w:rsidRPr="00A23BBE">
              <w:rPr>
                <w:rFonts w:ascii="宋体" w:hAnsi="宋体" w:cs="宋体" w:hint="eastAsia"/>
                <w:color w:val="000000"/>
                <w:kern w:val="0"/>
                <w:sz w:val="22"/>
              </w:rPr>
              <w:t>高压柜</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4</w:t>
            </w:r>
          </w:p>
        </w:tc>
      </w:tr>
      <w:tr w:rsidR="00B00D36" w:rsidRPr="00A23BBE" w:rsidTr="008919FD">
        <w:trPr>
          <w:trHeight w:val="41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b/>
                <w:bCs/>
                <w:color w:val="000000"/>
                <w:kern w:val="0"/>
                <w:sz w:val="22"/>
              </w:rPr>
            </w:pPr>
            <w:r w:rsidRPr="00A23BBE">
              <w:rPr>
                <w:rFonts w:ascii="宋体" w:hAnsi="宋体" w:cs="宋体" w:hint="eastAsia"/>
                <w:b/>
                <w:bCs/>
                <w:color w:val="000000"/>
                <w:kern w:val="0"/>
                <w:sz w:val="22"/>
              </w:rPr>
              <w:t>五</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left"/>
              <w:rPr>
                <w:rFonts w:ascii="宋体" w:hAnsi="宋体" w:cs="宋体"/>
                <w:b/>
                <w:bCs/>
                <w:color w:val="000000"/>
                <w:kern w:val="0"/>
                <w:sz w:val="22"/>
              </w:rPr>
            </w:pPr>
            <w:r w:rsidRPr="00A23BBE">
              <w:rPr>
                <w:rFonts w:ascii="宋体" w:hAnsi="宋体" w:cs="宋体" w:hint="eastAsia"/>
                <w:b/>
                <w:bCs/>
                <w:color w:val="000000"/>
                <w:kern w:val="0"/>
                <w:sz w:val="22"/>
              </w:rPr>
              <w:t>#4配电房</w:t>
            </w:r>
          </w:p>
        </w:tc>
      </w:tr>
      <w:tr w:rsidR="00B00D36" w:rsidRPr="00A23BBE" w:rsidTr="008919FD">
        <w:trPr>
          <w:trHeight w:val="40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1600kVA</w:t>
            </w:r>
            <w:r w:rsidRPr="006238F1">
              <w:rPr>
                <w:rFonts w:ascii="Calibri" w:eastAsia="宋体" w:hAnsi="Calibri" w:cs="Times New Roman" w:hint="eastAsia"/>
                <w:szCs w:val="21"/>
              </w:rPr>
              <w:t>干式</w:t>
            </w:r>
            <w:r w:rsidR="00B00D36" w:rsidRPr="00A23BBE">
              <w:rPr>
                <w:rFonts w:ascii="宋体" w:hAnsi="宋体" w:cs="宋体" w:hint="eastAsia"/>
                <w:color w:val="000000"/>
                <w:kern w:val="0"/>
                <w:sz w:val="22"/>
              </w:rPr>
              <w:t>变压器</w:t>
            </w:r>
            <w:r w:rsidR="00B00D36" w:rsidRPr="00A23BBE">
              <w:rPr>
                <w:rFonts w:ascii="宋体" w:hAnsi="宋体" w:cs="宋体"/>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r>
      <w:tr w:rsidR="00B00D36" w:rsidRPr="00A23BBE" w:rsidTr="008919FD">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0.4kV</w:t>
            </w:r>
            <w:r w:rsidR="00B00D36" w:rsidRPr="00A23BBE">
              <w:rPr>
                <w:rFonts w:ascii="宋体" w:hAnsi="宋体" w:cs="宋体" w:hint="eastAsia"/>
                <w:color w:val="000000"/>
                <w:kern w:val="0"/>
                <w:sz w:val="22"/>
              </w:rPr>
              <w:t>低压柜</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13</w:t>
            </w:r>
          </w:p>
        </w:tc>
      </w:tr>
      <w:tr w:rsidR="00B00D36" w:rsidRPr="00A23BBE" w:rsidTr="008919FD">
        <w:trPr>
          <w:trHeight w:val="40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3</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D461E1" w:rsidP="008919FD">
            <w:pPr>
              <w:widowControl/>
              <w:jc w:val="left"/>
              <w:rPr>
                <w:rFonts w:ascii="宋体" w:hAnsi="宋体" w:cs="宋体"/>
                <w:color w:val="000000"/>
                <w:kern w:val="0"/>
                <w:sz w:val="22"/>
              </w:rPr>
            </w:pPr>
            <w:r w:rsidRPr="006238F1">
              <w:rPr>
                <w:rFonts w:ascii="Calibri" w:eastAsia="宋体" w:hAnsi="Calibri" w:cs="Times New Roman" w:hint="eastAsia"/>
                <w:szCs w:val="21"/>
              </w:rPr>
              <w:t>10kV</w:t>
            </w:r>
            <w:r w:rsidR="00B00D36" w:rsidRPr="00A23BBE">
              <w:rPr>
                <w:rFonts w:ascii="宋体" w:hAnsi="宋体" w:cs="宋体" w:hint="eastAsia"/>
                <w:color w:val="000000"/>
                <w:kern w:val="0"/>
                <w:sz w:val="22"/>
              </w:rPr>
              <w:t>高压柜</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4</w:t>
            </w:r>
          </w:p>
        </w:tc>
      </w:tr>
      <w:tr w:rsidR="00B00D36" w:rsidRPr="00A23BBE" w:rsidTr="008919FD">
        <w:trPr>
          <w:trHeight w:val="41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b/>
                <w:bCs/>
                <w:color w:val="000000"/>
                <w:kern w:val="0"/>
                <w:sz w:val="22"/>
              </w:rPr>
            </w:pPr>
            <w:r w:rsidRPr="00A23BBE">
              <w:rPr>
                <w:rFonts w:ascii="宋体" w:hAnsi="宋体" w:cs="宋体" w:hint="eastAsia"/>
                <w:b/>
                <w:bCs/>
                <w:color w:val="000000"/>
                <w:kern w:val="0"/>
                <w:sz w:val="22"/>
              </w:rPr>
              <w:t>六</w:t>
            </w:r>
          </w:p>
        </w:tc>
        <w:tc>
          <w:tcPr>
            <w:tcW w:w="7087" w:type="dxa"/>
            <w:gridSpan w:val="3"/>
            <w:tcBorders>
              <w:top w:val="single" w:sz="4" w:space="0" w:color="auto"/>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left"/>
              <w:rPr>
                <w:rFonts w:ascii="宋体" w:hAnsi="宋体" w:cs="宋体"/>
                <w:b/>
                <w:bCs/>
                <w:color w:val="000000"/>
                <w:kern w:val="0"/>
                <w:sz w:val="22"/>
              </w:rPr>
            </w:pPr>
            <w:r w:rsidRPr="00A23BBE">
              <w:rPr>
                <w:rFonts w:ascii="宋体" w:hAnsi="宋体" w:cs="宋体" w:hint="eastAsia"/>
                <w:b/>
                <w:bCs/>
                <w:color w:val="000000"/>
                <w:kern w:val="0"/>
                <w:sz w:val="22"/>
              </w:rPr>
              <w:t>放射大楼</w:t>
            </w:r>
            <w:r>
              <w:rPr>
                <w:rFonts w:ascii="宋体" w:hAnsi="宋体" w:cs="宋体" w:hint="eastAsia"/>
                <w:b/>
                <w:bCs/>
                <w:color w:val="000000"/>
                <w:kern w:val="0"/>
                <w:sz w:val="22"/>
              </w:rPr>
              <w:t>配电房</w:t>
            </w:r>
          </w:p>
        </w:tc>
      </w:tr>
      <w:tr w:rsidR="00B00D36" w:rsidRPr="00A23BBE" w:rsidTr="008919FD">
        <w:trPr>
          <w:trHeight w:val="41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1</w:t>
            </w:r>
          </w:p>
        </w:tc>
        <w:tc>
          <w:tcPr>
            <w:tcW w:w="4677" w:type="dxa"/>
            <w:tcBorders>
              <w:top w:val="nil"/>
              <w:left w:val="nil"/>
              <w:bottom w:val="single" w:sz="4" w:space="0" w:color="auto"/>
              <w:right w:val="single" w:sz="4" w:space="0" w:color="auto"/>
            </w:tcBorders>
            <w:shd w:val="clear" w:color="auto" w:fill="auto"/>
            <w:vAlign w:val="center"/>
            <w:hideMark/>
          </w:tcPr>
          <w:p w:rsidR="00B00D36" w:rsidRPr="00A23BBE" w:rsidRDefault="00D461E1" w:rsidP="00D461E1">
            <w:pPr>
              <w:widowControl/>
              <w:jc w:val="left"/>
              <w:rPr>
                <w:rFonts w:ascii="宋体" w:hAnsi="宋体" w:cs="宋体"/>
                <w:color w:val="000000"/>
                <w:kern w:val="0"/>
                <w:sz w:val="22"/>
              </w:rPr>
            </w:pPr>
            <w:r w:rsidRPr="00A23BBE">
              <w:rPr>
                <w:rFonts w:ascii="宋体" w:hAnsi="宋体" w:cs="宋体" w:hint="eastAsia"/>
                <w:color w:val="000000"/>
                <w:kern w:val="0"/>
                <w:sz w:val="22"/>
              </w:rPr>
              <w:t>630KVA</w:t>
            </w:r>
            <w:r w:rsidR="00B00D36" w:rsidRPr="00A23BBE">
              <w:rPr>
                <w:rFonts w:ascii="宋体" w:hAnsi="宋体" w:cs="宋体" w:hint="eastAsia"/>
                <w:color w:val="000000"/>
                <w:kern w:val="0"/>
                <w:sz w:val="22"/>
              </w:rPr>
              <w:t>专用箱变</w:t>
            </w:r>
          </w:p>
        </w:tc>
        <w:tc>
          <w:tcPr>
            <w:tcW w:w="993"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台</w:t>
            </w:r>
          </w:p>
        </w:tc>
        <w:tc>
          <w:tcPr>
            <w:tcW w:w="1417" w:type="dxa"/>
            <w:tcBorders>
              <w:top w:val="nil"/>
              <w:left w:val="nil"/>
              <w:bottom w:val="single" w:sz="4" w:space="0" w:color="auto"/>
              <w:right w:val="single" w:sz="4" w:space="0" w:color="auto"/>
            </w:tcBorders>
            <w:shd w:val="clear" w:color="auto" w:fill="auto"/>
            <w:vAlign w:val="center"/>
            <w:hideMark/>
          </w:tcPr>
          <w:p w:rsidR="00B00D36" w:rsidRPr="00A23BBE" w:rsidRDefault="00B00D36" w:rsidP="008919FD">
            <w:pPr>
              <w:widowControl/>
              <w:jc w:val="center"/>
              <w:rPr>
                <w:rFonts w:ascii="宋体" w:hAnsi="宋体" w:cs="宋体"/>
                <w:color w:val="000000"/>
                <w:kern w:val="0"/>
                <w:sz w:val="22"/>
              </w:rPr>
            </w:pPr>
            <w:r w:rsidRPr="00A23BBE">
              <w:rPr>
                <w:rFonts w:ascii="宋体" w:hAnsi="宋体" w:cs="宋体" w:hint="eastAsia"/>
                <w:color w:val="000000"/>
                <w:kern w:val="0"/>
                <w:sz w:val="22"/>
              </w:rPr>
              <w:t>2</w:t>
            </w:r>
          </w:p>
        </w:tc>
      </w:tr>
    </w:tbl>
    <w:p w:rsidR="00B00D36" w:rsidRPr="00770808" w:rsidRDefault="00B00D36" w:rsidP="002656D7">
      <w:pPr>
        <w:widowControl/>
        <w:jc w:val="left"/>
        <w:rPr>
          <w:rFonts w:asciiTheme="minorEastAsia" w:hAnsiTheme="minorEastAsia" w:cs="宋体"/>
          <w:bCs/>
          <w:color w:val="000000" w:themeColor="text1"/>
          <w:kern w:val="0"/>
          <w:sz w:val="24"/>
          <w:szCs w:val="24"/>
        </w:rPr>
      </w:pPr>
    </w:p>
    <w:sectPr w:rsidR="00B00D36" w:rsidRPr="00770808"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8CC" w:rsidRDefault="00D528CC" w:rsidP="006E384B">
      <w:r>
        <w:separator/>
      </w:r>
    </w:p>
  </w:endnote>
  <w:endnote w:type="continuationSeparator" w:id="1">
    <w:p w:rsidR="00D528CC" w:rsidRDefault="00D528CC"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8CC" w:rsidRDefault="00D528CC" w:rsidP="006E384B">
      <w:r>
        <w:separator/>
      </w:r>
    </w:p>
  </w:footnote>
  <w:footnote w:type="continuationSeparator" w:id="1">
    <w:p w:rsidR="00D528CC" w:rsidRDefault="00D528CC"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21E3C58"/>
    <w:multiLevelType w:val="hybridMultilevel"/>
    <w:tmpl w:val="6B88A9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E856A6"/>
    <w:multiLevelType w:val="hybridMultilevel"/>
    <w:tmpl w:val="2AFEAE6C"/>
    <w:lvl w:ilvl="0" w:tplc="EDBE2AD8">
      <w:start w:val="1"/>
      <w:numFmt w:val="japaneseCounting"/>
      <w:lvlText w:val="%1、"/>
      <w:lvlJc w:val="left"/>
      <w:pPr>
        <w:ind w:left="1146"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34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31220"/>
    <w:rsid w:val="0003131D"/>
    <w:rsid w:val="00041A9B"/>
    <w:rsid w:val="00055BB0"/>
    <w:rsid w:val="00063F48"/>
    <w:rsid w:val="000656F0"/>
    <w:rsid w:val="00084535"/>
    <w:rsid w:val="00086879"/>
    <w:rsid w:val="000A075D"/>
    <w:rsid w:val="000B1B61"/>
    <w:rsid w:val="000B5AEC"/>
    <w:rsid w:val="000C1A22"/>
    <w:rsid w:val="000C296F"/>
    <w:rsid w:val="000C3976"/>
    <w:rsid w:val="000C44AD"/>
    <w:rsid w:val="000D0B76"/>
    <w:rsid w:val="000D7FC1"/>
    <w:rsid w:val="000F2381"/>
    <w:rsid w:val="0011735E"/>
    <w:rsid w:val="001317B0"/>
    <w:rsid w:val="0013287F"/>
    <w:rsid w:val="001417C1"/>
    <w:rsid w:val="00151272"/>
    <w:rsid w:val="001670C9"/>
    <w:rsid w:val="00167A58"/>
    <w:rsid w:val="001771EA"/>
    <w:rsid w:val="001A67F5"/>
    <w:rsid w:val="001B392C"/>
    <w:rsid w:val="001D7351"/>
    <w:rsid w:val="001E2CA0"/>
    <w:rsid w:val="001E62EF"/>
    <w:rsid w:val="001F5C19"/>
    <w:rsid w:val="001F63E1"/>
    <w:rsid w:val="001F7C64"/>
    <w:rsid w:val="0020158A"/>
    <w:rsid w:val="00211407"/>
    <w:rsid w:val="00216C46"/>
    <w:rsid w:val="00223CFE"/>
    <w:rsid w:val="00225831"/>
    <w:rsid w:val="00231BC5"/>
    <w:rsid w:val="002336B8"/>
    <w:rsid w:val="00236BCD"/>
    <w:rsid w:val="002403DE"/>
    <w:rsid w:val="00256617"/>
    <w:rsid w:val="00257F64"/>
    <w:rsid w:val="002656D7"/>
    <w:rsid w:val="00267BB1"/>
    <w:rsid w:val="00271584"/>
    <w:rsid w:val="002722E1"/>
    <w:rsid w:val="002852D0"/>
    <w:rsid w:val="002919AD"/>
    <w:rsid w:val="002945AA"/>
    <w:rsid w:val="002B3293"/>
    <w:rsid w:val="002F663A"/>
    <w:rsid w:val="002F6FF8"/>
    <w:rsid w:val="00300D04"/>
    <w:rsid w:val="003013A1"/>
    <w:rsid w:val="0030175E"/>
    <w:rsid w:val="00302215"/>
    <w:rsid w:val="00303417"/>
    <w:rsid w:val="00316432"/>
    <w:rsid w:val="003171F2"/>
    <w:rsid w:val="00324217"/>
    <w:rsid w:val="00334C99"/>
    <w:rsid w:val="00341E54"/>
    <w:rsid w:val="00347319"/>
    <w:rsid w:val="003675A4"/>
    <w:rsid w:val="00372058"/>
    <w:rsid w:val="00375002"/>
    <w:rsid w:val="0037509F"/>
    <w:rsid w:val="00382F6B"/>
    <w:rsid w:val="00385202"/>
    <w:rsid w:val="00385569"/>
    <w:rsid w:val="00391406"/>
    <w:rsid w:val="003974BF"/>
    <w:rsid w:val="003A1421"/>
    <w:rsid w:val="003B152A"/>
    <w:rsid w:val="003C3562"/>
    <w:rsid w:val="003D1941"/>
    <w:rsid w:val="003D63BD"/>
    <w:rsid w:val="003E755C"/>
    <w:rsid w:val="003F296C"/>
    <w:rsid w:val="00400646"/>
    <w:rsid w:val="004047DA"/>
    <w:rsid w:val="00414EF7"/>
    <w:rsid w:val="0041509F"/>
    <w:rsid w:val="00431CAB"/>
    <w:rsid w:val="00434FEE"/>
    <w:rsid w:val="00443012"/>
    <w:rsid w:val="004537DB"/>
    <w:rsid w:val="00453E9F"/>
    <w:rsid w:val="004551CA"/>
    <w:rsid w:val="00460841"/>
    <w:rsid w:val="00464646"/>
    <w:rsid w:val="004771BA"/>
    <w:rsid w:val="00481EE0"/>
    <w:rsid w:val="00482FAC"/>
    <w:rsid w:val="00487BD7"/>
    <w:rsid w:val="004A077E"/>
    <w:rsid w:val="004A4D88"/>
    <w:rsid w:val="004A5F17"/>
    <w:rsid w:val="004A7685"/>
    <w:rsid w:val="004B3772"/>
    <w:rsid w:val="004B3FCA"/>
    <w:rsid w:val="004C0D19"/>
    <w:rsid w:val="004C2582"/>
    <w:rsid w:val="004D0604"/>
    <w:rsid w:val="004D2090"/>
    <w:rsid w:val="004D6B9C"/>
    <w:rsid w:val="004E6067"/>
    <w:rsid w:val="005055FD"/>
    <w:rsid w:val="00511413"/>
    <w:rsid w:val="0051212A"/>
    <w:rsid w:val="00512817"/>
    <w:rsid w:val="00512E07"/>
    <w:rsid w:val="00515C38"/>
    <w:rsid w:val="00526C22"/>
    <w:rsid w:val="0053106E"/>
    <w:rsid w:val="00541A8B"/>
    <w:rsid w:val="005547F1"/>
    <w:rsid w:val="00554A7C"/>
    <w:rsid w:val="0055660F"/>
    <w:rsid w:val="00557841"/>
    <w:rsid w:val="00557AF4"/>
    <w:rsid w:val="00574364"/>
    <w:rsid w:val="005834CE"/>
    <w:rsid w:val="00590133"/>
    <w:rsid w:val="00590B17"/>
    <w:rsid w:val="00596D2B"/>
    <w:rsid w:val="005A5AEC"/>
    <w:rsid w:val="005C4129"/>
    <w:rsid w:val="005C6397"/>
    <w:rsid w:val="005E358C"/>
    <w:rsid w:val="005F175A"/>
    <w:rsid w:val="005F284E"/>
    <w:rsid w:val="00602992"/>
    <w:rsid w:val="006112E3"/>
    <w:rsid w:val="006238F1"/>
    <w:rsid w:val="0062419F"/>
    <w:rsid w:val="00625AA1"/>
    <w:rsid w:val="00644395"/>
    <w:rsid w:val="00646BA6"/>
    <w:rsid w:val="00651E40"/>
    <w:rsid w:val="00653F01"/>
    <w:rsid w:val="00670DE0"/>
    <w:rsid w:val="00676949"/>
    <w:rsid w:val="006804F5"/>
    <w:rsid w:val="006877E1"/>
    <w:rsid w:val="006946A9"/>
    <w:rsid w:val="006959BB"/>
    <w:rsid w:val="00697BFB"/>
    <w:rsid w:val="006A37A7"/>
    <w:rsid w:val="006A53E1"/>
    <w:rsid w:val="006C047C"/>
    <w:rsid w:val="006C09BC"/>
    <w:rsid w:val="006C36D4"/>
    <w:rsid w:val="006C395A"/>
    <w:rsid w:val="006C4B2E"/>
    <w:rsid w:val="006C60BB"/>
    <w:rsid w:val="006E0CBB"/>
    <w:rsid w:val="006E384B"/>
    <w:rsid w:val="00723BD5"/>
    <w:rsid w:val="007471F8"/>
    <w:rsid w:val="00761A5E"/>
    <w:rsid w:val="00770808"/>
    <w:rsid w:val="00790422"/>
    <w:rsid w:val="00794EAF"/>
    <w:rsid w:val="007A4C9C"/>
    <w:rsid w:val="007B33A7"/>
    <w:rsid w:val="007C1F19"/>
    <w:rsid w:val="008027AE"/>
    <w:rsid w:val="00806DEF"/>
    <w:rsid w:val="00811D7A"/>
    <w:rsid w:val="0082713B"/>
    <w:rsid w:val="00832C0E"/>
    <w:rsid w:val="008355E9"/>
    <w:rsid w:val="0084028C"/>
    <w:rsid w:val="00842A59"/>
    <w:rsid w:val="00862B90"/>
    <w:rsid w:val="00866831"/>
    <w:rsid w:val="00867370"/>
    <w:rsid w:val="00893A4F"/>
    <w:rsid w:val="00894532"/>
    <w:rsid w:val="00896D3B"/>
    <w:rsid w:val="008A4B79"/>
    <w:rsid w:val="008B08B3"/>
    <w:rsid w:val="008B4550"/>
    <w:rsid w:val="008C0334"/>
    <w:rsid w:val="008C4B6B"/>
    <w:rsid w:val="008E31C1"/>
    <w:rsid w:val="008E589B"/>
    <w:rsid w:val="00902BD0"/>
    <w:rsid w:val="009122E4"/>
    <w:rsid w:val="009229B8"/>
    <w:rsid w:val="00932552"/>
    <w:rsid w:val="0093721A"/>
    <w:rsid w:val="00961ED6"/>
    <w:rsid w:val="00966D13"/>
    <w:rsid w:val="009708C2"/>
    <w:rsid w:val="00980009"/>
    <w:rsid w:val="0098457D"/>
    <w:rsid w:val="0098731F"/>
    <w:rsid w:val="00994317"/>
    <w:rsid w:val="009A09B6"/>
    <w:rsid w:val="009B5C9A"/>
    <w:rsid w:val="009C30A4"/>
    <w:rsid w:val="009D064B"/>
    <w:rsid w:val="009D28F8"/>
    <w:rsid w:val="009D6678"/>
    <w:rsid w:val="009D6F9A"/>
    <w:rsid w:val="009E5A5A"/>
    <w:rsid w:val="009F6DE0"/>
    <w:rsid w:val="00A100E0"/>
    <w:rsid w:val="00A202FC"/>
    <w:rsid w:val="00A2065B"/>
    <w:rsid w:val="00A2662F"/>
    <w:rsid w:val="00A5096E"/>
    <w:rsid w:val="00A6460D"/>
    <w:rsid w:val="00A72A8F"/>
    <w:rsid w:val="00A7304A"/>
    <w:rsid w:val="00A74D6A"/>
    <w:rsid w:val="00A77801"/>
    <w:rsid w:val="00A82B22"/>
    <w:rsid w:val="00A95CA4"/>
    <w:rsid w:val="00A97A2D"/>
    <w:rsid w:val="00AA185A"/>
    <w:rsid w:val="00AA6240"/>
    <w:rsid w:val="00AB73C2"/>
    <w:rsid w:val="00AC2F2C"/>
    <w:rsid w:val="00AC49CF"/>
    <w:rsid w:val="00AC5C90"/>
    <w:rsid w:val="00AC7811"/>
    <w:rsid w:val="00AE7E7E"/>
    <w:rsid w:val="00AF1D55"/>
    <w:rsid w:val="00AF7B80"/>
    <w:rsid w:val="00AF7BA8"/>
    <w:rsid w:val="00B00D36"/>
    <w:rsid w:val="00B02B8A"/>
    <w:rsid w:val="00B074D2"/>
    <w:rsid w:val="00B231F3"/>
    <w:rsid w:val="00B23432"/>
    <w:rsid w:val="00B26120"/>
    <w:rsid w:val="00B273A8"/>
    <w:rsid w:val="00B27FDA"/>
    <w:rsid w:val="00B3501F"/>
    <w:rsid w:val="00B37750"/>
    <w:rsid w:val="00B53EAA"/>
    <w:rsid w:val="00B5707D"/>
    <w:rsid w:val="00B63772"/>
    <w:rsid w:val="00B72163"/>
    <w:rsid w:val="00B72E39"/>
    <w:rsid w:val="00B800C1"/>
    <w:rsid w:val="00B80ED3"/>
    <w:rsid w:val="00B8727A"/>
    <w:rsid w:val="00B9182D"/>
    <w:rsid w:val="00B95D56"/>
    <w:rsid w:val="00BA4CDF"/>
    <w:rsid w:val="00BD4102"/>
    <w:rsid w:val="00BE13BC"/>
    <w:rsid w:val="00BE6D8D"/>
    <w:rsid w:val="00BF1160"/>
    <w:rsid w:val="00BF69AF"/>
    <w:rsid w:val="00C01796"/>
    <w:rsid w:val="00C077BD"/>
    <w:rsid w:val="00C170A3"/>
    <w:rsid w:val="00C212E3"/>
    <w:rsid w:val="00C21823"/>
    <w:rsid w:val="00C34D64"/>
    <w:rsid w:val="00C36A04"/>
    <w:rsid w:val="00C4094C"/>
    <w:rsid w:val="00C4501C"/>
    <w:rsid w:val="00C4779E"/>
    <w:rsid w:val="00C61326"/>
    <w:rsid w:val="00C63F13"/>
    <w:rsid w:val="00C67207"/>
    <w:rsid w:val="00C739AE"/>
    <w:rsid w:val="00C74285"/>
    <w:rsid w:val="00C82319"/>
    <w:rsid w:val="00C860A0"/>
    <w:rsid w:val="00C90330"/>
    <w:rsid w:val="00C9350B"/>
    <w:rsid w:val="00CB177A"/>
    <w:rsid w:val="00CC4288"/>
    <w:rsid w:val="00CC5E13"/>
    <w:rsid w:val="00CD7605"/>
    <w:rsid w:val="00CE00F4"/>
    <w:rsid w:val="00CE0AC8"/>
    <w:rsid w:val="00CE2AAA"/>
    <w:rsid w:val="00CE3A24"/>
    <w:rsid w:val="00CF1266"/>
    <w:rsid w:val="00D043C0"/>
    <w:rsid w:val="00D06875"/>
    <w:rsid w:val="00D11AB9"/>
    <w:rsid w:val="00D1617B"/>
    <w:rsid w:val="00D30629"/>
    <w:rsid w:val="00D41A33"/>
    <w:rsid w:val="00D461E1"/>
    <w:rsid w:val="00D528CC"/>
    <w:rsid w:val="00D55AD6"/>
    <w:rsid w:val="00D57B76"/>
    <w:rsid w:val="00D60E60"/>
    <w:rsid w:val="00D66A2A"/>
    <w:rsid w:val="00D7392C"/>
    <w:rsid w:val="00D85C8A"/>
    <w:rsid w:val="00D87BAA"/>
    <w:rsid w:val="00D909BB"/>
    <w:rsid w:val="00D90BB0"/>
    <w:rsid w:val="00D92EB3"/>
    <w:rsid w:val="00D95BB8"/>
    <w:rsid w:val="00DA5091"/>
    <w:rsid w:val="00DB2063"/>
    <w:rsid w:val="00DB51DE"/>
    <w:rsid w:val="00DC6443"/>
    <w:rsid w:val="00DC7FF0"/>
    <w:rsid w:val="00DD137E"/>
    <w:rsid w:val="00DD428A"/>
    <w:rsid w:val="00DD779A"/>
    <w:rsid w:val="00DE5945"/>
    <w:rsid w:val="00DF6CD1"/>
    <w:rsid w:val="00DF71BA"/>
    <w:rsid w:val="00E10653"/>
    <w:rsid w:val="00E20101"/>
    <w:rsid w:val="00E31E36"/>
    <w:rsid w:val="00E60612"/>
    <w:rsid w:val="00E661D3"/>
    <w:rsid w:val="00E67A45"/>
    <w:rsid w:val="00E70C20"/>
    <w:rsid w:val="00E87303"/>
    <w:rsid w:val="00E908CC"/>
    <w:rsid w:val="00E93113"/>
    <w:rsid w:val="00E96FC8"/>
    <w:rsid w:val="00EA3F2C"/>
    <w:rsid w:val="00EA4AC8"/>
    <w:rsid w:val="00EA6A14"/>
    <w:rsid w:val="00EB5B82"/>
    <w:rsid w:val="00EB6FC9"/>
    <w:rsid w:val="00EC7627"/>
    <w:rsid w:val="00EC7F8E"/>
    <w:rsid w:val="00ED2E5E"/>
    <w:rsid w:val="00ED5C5E"/>
    <w:rsid w:val="00EE48BF"/>
    <w:rsid w:val="00EE6BBF"/>
    <w:rsid w:val="00EF4AA4"/>
    <w:rsid w:val="00F06431"/>
    <w:rsid w:val="00F0690A"/>
    <w:rsid w:val="00F077E4"/>
    <w:rsid w:val="00F20AA8"/>
    <w:rsid w:val="00F3187E"/>
    <w:rsid w:val="00F336A2"/>
    <w:rsid w:val="00F42036"/>
    <w:rsid w:val="00F478A5"/>
    <w:rsid w:val="00F5518B"/>
    <w:rsid w:val="00F571CC"/>
    <w:rsid w:val="00F65EE2"/>
    <w:rsid w:val="00F76628"/>
    <w:rsid w:val="00F811B7"/>
    <w:rsid w:val="00F825A2"/>
    <w:rsid w:val="00F95766"/>
    <w:rsid w:val="00FC25F3"/>
    <w:rsid w:val="00FD7B94"/>
    <w:rsid w:val="00FE395D"/>
    <w:rsid w:val="00FE3AC0"/>
    <w:rsid w:val="00FF6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qFormat/>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character" w:styleId="a7">
    <w:name w:val="Hyperlink"/>
    <w:basedOn w:val="a0"/>
    <w:uiPriority w:val="99"/>
    <w:unhideWhenUsed/>
    <w:rsid w:val="00A2662F"/>
    <w:rPr>
      <w:color w:val="0000FF" w:themeColor="hyperlink"/>
      <w:u w:val="single"/>
    </w:rPr>
  </w:style>
  <w:style w:type="paragraph" w:styleId="a8">
    <w:name w:val="Date"/>
    <w:basedOn w:val="a"/>
    <w:next w:val="a"/>
    <w:link w:val="Char1"/>
    <w:uiPriority w:val="99"/>
    <w:semiHidden/>
    <w:unhideWhenUsed/>
    <w:rsid w:val="002656D7"/>
    <w:pPr>
      <w:ind w:leftChars="2500" w:left="100"/>
    </w:pPr>
  </w:style>
  <w:style w:type="character" w:customStyle="1" w:styleId="Char1">
    <w:name w:val="日期 Char"/>
    <w:basedOn w:val="a0"/>
    <w:link w:val="a8"/>
    <w:uiPriority w:val="99"/>
    <w:semiHidden/>
    <w:rsid w:val="002656D7"/>
  </w:style>
</w:styles>
</file>

<file path=word/webSettings.xml><?xml version="1.0" encoding="utf-8"?>
<w:webSettings xmlns:r="http://schemas.openxmlformats.org/officeDocument/2006/relationships" xmlns:w="http://schemas.openxmlformats.org/wordprocessingml/2006/main">
  <w:divs>
    <w:div w:id="17590033">
      <w:bodyDiv w:val="1"/>
      <w:marLeft w:val="0"/>
      <w:marRight w:val="0"/>
      <w:marTop w:val="0"/>
      <w:marBottom w:val="0"/>
      <w:divBdr>
        <w:top w:val="none" w:sz="0" w:space="0" w:color="auto"/>
        <w:left w:val="none" w:sz="0" w:space="0" w:color="auto"/>
        <w:bottom w:val="none" w:sz="0" w:space="0" w:color="auto"/>
        <w:right w:val="none" w:sz="0" w:space="0" w:color="auto"/>
      </w:divBdr>
    </w:div>
    <w:div w:id="598872659">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 w:id="21313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2595</TotalTime>
  <Pages>6</Pages>
  <Words>541</Words>
  <Characters>3090</Characters>
  <Application>Microsoft Office Word</Application>
  <DocSecurity>0</DocSecurity>
  <Lines>25</Lines>
  <Paragraphs>7</Paragraphs>
  <ScaleCrop>false</ScaleCrop>
  <Company>Lenovo</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142</cp:revision>
  <cp:lastPrinted>2019-09-26T07:05:00Z</cp:lastPrinted>
  <dcterms:created xsi:type="dcterms:W3CDTF">2019-10-09T00:21:00Z</dcterms:created>
  <dcterms:modified xsi:type="dcterms:W3CDTF">2022-03-17T01:10:00Z</dcterms:modified>
</cp:coreProperties>
</file>