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5" w:rsidRPr="00B07BE3" w:rsidRDefault="001F30C5"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r w:rsidR="00B07BE3" w:rsidRPr="00B07BE3">
        <w:rPr>
          <w:rFonts w:asciiTheme="minorEastAsia" w:hAnsiTheme="minorEastAsia" w:hint="eastAsia"/>
          <w:b/>
          <w:sz w:val="32"/>
          <w:szCs w:val="32"/>
        </w:rPr>
        <w:t>一</w:t>
      </w:r>
      <w:r w:rsidRPr="00B07BE3">
        <w:rPr>
          <w:rFonts w:asciiTheme="minorEastAsia" w:hAnsiTheme="minorEastAsia" w:hint="eastAsia"/>
          <w:b/>
          <w:sz w:val="32"/>
          <w:szCs w:val="32"/>
        </w:rPr>
        <w:t>：</w:t>
      </w:r>
    </w:p>
    <w:p w:rsidR="00B07BE3" w:rsidRDefault="00B07BE3" w:rsidP="00B07BE3">
      <w:pPr>
        <w:widowControl/>
        <w:jc w:val="center"/>
        <w:rPr>
          <w:b/>
          <w:sz w:val="52"/>
        </w:rPr>
      </w:pPr>
    </w:p>
    <w:p w:rsidR="00B07BE3" w:rsidRPr="00B07BE3" w:rsidRDefault="00B07BE3" w:rsidP="00B07BE3">
      <w:pPr>
        <w:widowControl/>
        <w:jc w:val="center"/>
        <w:rPr>
          <w:b/>
          <w:sz w:val="44"/>
          <w:szCs w:val="44"/>
        </w:rPr>
      </w:pPr>
      <w:r w:rsidRPr="00B07BE3">
        <w:rPr>
          <w:b/>
          <w:sz w:val="44"/>
          <w:szCs w:val="44"/>
        </w:rPr>
        <w:t>中山市中医院院内</w:t>
      </w:r>
      <w:r w:rsidR="0095799B">
        <w:rPr>
          <w:rFonts w:hint="eastAsia"/>
          <w:b/>
          <w:sz w:val="44"/>
          <w:szCs w:val="44"/>
        </w:rPr>
        <w:t>调研</w:t>
      </w:r>
      <w:r w:rsidRPr="00B07BE3">
        <w:rPr>
          <w:b/>
          <w:sz w:val="44"/>
          <w:szCs w:val="44"/>
        </w:rPr>
        <w:t>文件</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sidR="0065031B">
        <w:rPr>
          <w:rFonts w:hint="eastAsia"/>
          <w:b/>
          <w:sz w:val="36"/>
        </w:rPr>
        <w:t>2</w:t>
      </w:r>
      <w:r>
        <w:rPr>
          <w:b/>
          <w:sz w:val="36"/>
        </w:rPr>
        <w:t>]</w:t>
      </w:r>
      <w:r w:rsidR="00C8676D">
        <w:rPr>
          <w:rFonts w:hint="eastAsia"/>
          <w:b/>
          <w:sz w:val="36"/>
        </w:rPr>
        <w:t>011</w:t>
      </w:r>
    </w:p>
    <w:p w:rsidR="00B07BE3" w:rsidRPr="003277A4" w:rsidRDefault="00B07BE3" w:rsidP="00B07BE3">
      <w:pPr>
        <w:widowControl/>
        <w:spacing w:line="360" w:lineRule="auto"/>
        <w:ind w:left="3604" w:right="84" w:hanging="2520"/>
        <w:jc w:val="left"/>
        <w:rPr>
          <w:b/>
          <w:sz w:val="36"/>
        </w:rPr>
      </w:pPr>
      <w:r w:rsidRPr="006C7AC3">
        <w:rPr>
          <w:b/>
          <w:sz w:val="36"/>
        </w:rPr>
        <w:t>项目名称：</w:t>
      </w:r>
      <w:r w:rsidRPr="00B07BE3">
        <w:rPr>
          <w:rFonts w:asciiTheme="minorEastAsia" w:hAnsiTheme="minorEastAsia" w:hint="eastAsia"/>
          <w:b/>
          <w:sz w:val="36"/>
          <w:szCs w:val="36"/>
        </w:rPr>
        <w:t>中山市中医院信息化建设</w:t>
      </w:r>
      <w:r w:rsidR="0065031B" w:rsidRPr="00B07BE3">
        <w:rPr>
          <w:rFonts w:asciiTheme="minorEastAsia" w:hAnsiTheme="minorEastAsia" w:hint="eastAsia"/>
          <w:b/>
          <w:sz w:val="36"/>
          <w:szCs w:val="36"/>
        </w:rPr>
        <w:t>项目</w:t>
      </w:r>
      <w:r w:rsidR="0065031B">
        <w:rPr>
          <w:rFonts w:asciiTheme="minorEastAsia" w:hAnsiTheme="minorEastAsia" w:hint="eastAsia"/>
          <w:b/>
          <w:sz w:val="36"/>
          <w:szCs w:val="36"/>
        </w:rPr>
        <w:t>监理</w:t>
      </w:r>
      <w:r w:rsidRPr="00B07BE3">
        <w:rPr>
          <w:rFonts w:asciiTheme="minorEastAsia" w:hAnsiTheme="minorEastAsia" w:hint="eastAsia"/>
          <w:b/>
          <w:sz w:val="36"/>
          <w:szCs w:val="36"/>
        </w:rPr>
        <w:t>服务</w:t>
      </w:r>
    </w:p>
    <w:p w:rsidR="00B07BE3" w:rsidRPr="006C7AC3" w:rsidRDefault="00B07BE3" w:rsidP="00B07BE3">
      <w:pPr>
        <w:widowControl/>
        <w:jc w:val="center"/>
        <w:rPr>
          <w:sz w:val="36"/>
        </w:rPr>
      </w:pP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65031B">
        <w:rPr>
          <w:rFonts w:hint="eastAsia"/>
          <w:b/>
          <w:sz w:val="30"/>
        </w:rPr>
        <w:t>2</w:t>
      </w:r>
      <w:r w:rsidRPr="006C7AC3">
        <w:rPr>
          <w:b/>
          <w:sz w:val="30"/>
        </w:rPr>
        <w:t xml:space="preserve"> </w:t>
      </w:r>
      <w:r w:rsidRPr="006C7AC3">
        <w:rPr>
          <w:b/>
          <w:sz w:val="30"/>
        </w:rPr>
        <w:t>年</w:t>
      </w:r>
      <w:r w:rsidR="0065031B">
        <w:rPr>
          <w:rFonts w:hint="eastAsia"/>
          <w:b/>
          <w:sz w:val="30"/>
        </w:rPr>
        <w:t>6</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9E35CA" w:rsidP="00B07BE3">
      <w:pPr>
        <w:widowControl/>
        <w:numPr>
          <w:ilvl w:val="0"/>
          <w:numId w:val="3"/>
        </w:numPr>
        <w:spacing w:line="360" w:lineRule="auto"/>
        <w:ind w:left="720"/>
        <w:jc w:val="left"/>
        <w:rPr>
          <w:b/>
          <w:sz w:val="28"/>
        </w:rPr>
      </w:pPr>
      <w:r>
        <w:rPr>
          <w:rFonts w:hint="eastAsia"/>
          <w:b/>
          <w:sz w:val="28"/>
        </w:rPr>
        <w:t>服务</w:t>
      </w:r>
      <w:r w:rsidR="00B07BE3" w:rsidRPr="006C7AC3">
        <w:rPr>
          <w:rFonts w:hint="eastAsia"/>
          <w:b/>
          <w:sz w:val="28"/>
        </w:rPr>
        <w:t>商</w:t>
      </w:r>
      <w:r w:rsidR="00B07BE3" w:rsidRPr="006C7AC3">
        <w:rPr>
          <w:b/>
          <w:sz w:val="28"/>
        </w:rPr>
        <w:t>资格要求</w:t>
      </w:r>
    </w:p>
    <w:p w:rsidR="00B07BE3" w:rsidRPr="006C7AC3" w:rsidRDefault="0095799B" w:rsidP="00B07BE3">
      <w:pPr>
        <w:widowControl/>
        <w:numPr>
          <w:ilvl w:val="0"/>
          <w:numId w:val="3"/>
        </w:numPr>
        <w:spacing w:line="360" w:lineRule="auto"/>
        <w:ind w:left="720"/>
        <w:jc w:val="left"/>
        <w:rPr>
          <w:b/>
          <w:sz w:val="28"/>
        </w:rPr>
      </w:pPr>
      <w:r>
        <w:rPr>
          <w:rFonts w:hint="eastAsia"/>
          <w:b/>
          <w:sz w:val="28"/>
        </w:rPr>
        <w:t>调研</w:t>
      </w:r>
      <w:r w:rsidR="00B07BE3">
        <w:rPr>
          <w:rFonts w:hint="eastAsia"/>
          <w:b/>
          <w:sz w:val="28"/>
        </w:rPr>
        <w:t>活动</w:t>
      </w:r>
      <w:r w:rsidR="00B07BE3" w:rsidRPr="006C7AC3">
        <w:rPr>
          <w:rFonts w:hint="eastAsia"/>
          <w:b/>
          <w:sz w:val="28"/>
        </w:rPr>
        <w:t>须</w:t>
      </w:r>
      <w:r w:rsidR="00B07BE3" w:rsidRPr="006C7AC3">
        <w:rPr>
          <w:b/>
          <w:sz w:val="28"/>
        </w:rPr>
        <w:t>知</w:t>
      </w:r>
    </w:p>
    <w:p w:rsidR="00B07BE3" w:rsidRPr="006C7AC3" w:rsidRDefault="007321A9" w:rsidP="00B07BE3">
      <w:pPr>
        <w:widowControl/>
        <w:numPr>
          <w:ilvl w:val="0"/>
          <w:numId w:val="3"/>
        </w:numPr>
        <w:spacing w:line="360" w:lineRule="auto"/>
        <w:ind w:left="720"/>
        <w:jc w:val="left"/>
        <w:rPr>
          <w:b/>
          <w:sz w:val="28"/>
        </w:rPr>
      </w:pPr>
      <w:r>
        <w:rPr>
          <w:b/>
          <w:sz w:val="28"/>
        </w:rPr>
        <w:t>服务</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b/>
          <w:sz w:val="28"/>
        </w:rPr>
        <w:t>验收及</w:t>
      </w:r>
      <w:r w:rsidR="0065031B">
        <w:rPr>
          <w:rFonts w:hint="eastAsia"/>
          <w:b/>
          <w:sz w:val="28"/>
        </w:rPr>
        <w:t>结算</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成交</w:t>
      </w:r>
      <w:r w:rsidR="002B49C4">
        <w:rPr>
          <w:rFonts w:hint="eastAsia"/>
          <w:b/>
          <w:sz w:val="28"/>
        </w:rPr>
        <w:t>服务</w:t>
      </w:r>
      <w:r w:rsidRPr="006C7AC3">
        <w:rPr>
          <w:rFonts w:hint="eastAsia"/>
          <w:b/>
          <w:sz w:val="28"/>
        </w:rPr>
        <w:t>商的确定</w:t>
      </w:r>
    </w:p>
    <w:p w:rsidR="00B07BE3" w:rsidRPr="006C7AC3" w:rsidRDefault="0095799B" w:rsidP="00B07BE3">
      <w:pPr>
        <w:widowControl/>
        <w:numPr>
          <w:ilvl w:val="0"/>
          <w:numId w:val="3"/>
        </w:numPr>
        <w:spacing w:line="360" w:lineRule="auto"/>
        <w:ind w:left="720"/>
        <w:jc w:val="left"/>
        <w:rPr>
          <w:b/>
          <w:sz w:val="28"/>
        </w:rPr>
      </w:pPr>
      <w:r>
        <w:rPr>
          <w:rFonts w:hint="eastAsia"/>
          <w:b/>
          <w:sz w:val="28"/>
        </w:rPr>
        <w:t>调研</w:t>
      </w:r>
      <w:r w:rsidR="00B07BE3"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B07BE3" w:rsidRPr="006C7AC3" w:rsidRDefault="00B07BE3" w:rsidP="00B07BE3">
      <w:pPr>
        <w:widowControl/>
        <w:jc w:val="left"/>
        <w:rPr>
          <w:sz w:val="24"/>
        </w:rPr>
      </w:pPr>
      <w:r w:rsidRPr="006C7AC3">
        <w:rPr>
          <w:b/>
          <w:sz w:val="24"/>
        </w:rPr>
        <w:lastRenderedPageBreak/>
        <w:t>一、项目基本情况</w:t>
      </w:r>
    </w:p>
    <w:p w:rsidR="00B07BE3" w:rsidRPr="0058364A" w:rsidRDefault="00B07BE3" w:rsidP="00B07BE3">
      <w:pPr>
        <w:widowControl/>
        <w:spacing w:line="360" w:lineRule="auto"/>
        <w:ind w:right="84" w:firstLineChars="250" w:firstLine="525"/>
        <w:jc w:val="left"/>
        <w:rPr>
          <w:sz w:val="36"/>
        </w:rPr>
      </w:pPr>
      <w:r w:rsidRPr="00826829">
        <w:t>1</w:t>
      </w:r>
      <w:r w:rsidRPr="00826829">
        <w:t>、项目名称：</w:t>
      </w:r>
      <w:r w:rsidR="009E35CA" w:rsidRPr="00B127A4">
        <w:rPr>
          <w:rFonts w:asciiTheme="minorEastAsia" w:hAnsiTheme="minorEastAsia" w:hint="eastAsia"/>
        </w:rPr>
        <w:t>中山市中医院</w:t>
      </w:r>
      <w:r w:rsidR="009E35CA">
        <w:rPr>
          <w:rFonts w:asciiTheme="minorEastAsia" w:hAnsiTheme="minorEastAsia" w:hint="eastAsia"/>
        </w:rPr>
        <w:t>信息化建设</w:t>
      </w:r>
      <w:r w:rsidR="00937271">
        <w:rPr>
          <w:rFonts w:asciiTheme="minorEastAsia" w:hAnsiTheme="minorEastAsia" w:hint="eastAsia"/>
        </w:rPr>
        <w:t>项目监理</w:t>
      </w:r>
      <w:r w:rsidR="009E35CA">
        <w:rPr>
          <w:rFonts w:asciiTheme="minorEastAsia" w:hAnsiTheme="minorEastAsia" w:hint="eastAsia"/>
        </w:rPr>
        <w:t>服务</w:t>
      </w:r>
    </w:p>
    <w:p w:rsidR="00B07BE3" w:rsidRPr="0036777B" w:rsidRDefault="00B07BE3" w:rsidP="0036777B">
      <w:pPr>
        <w:spacing w:line="360" w:lineRule="auto"/>
        <w:ind w:firstLineChars="200" w:firstLine="420"/>
        <w:rPr>
          <w:rFonts w:ascii="宋体" w:eastAsia="宋体" w:hAnsi="宋体" w:cs="宋体"/>
          <w:color w:val="FF0000"/>
        </w:rPr>
      </w:pPr>
      <w:r w:rsidRPr="0095799B">
        <w:t xml:space="preserve"> 2</w:t>
      </w:r>
      <w:r w:rsidRPr="0095799B">
        <w:t>、项目内容：</w:t>
      </w:r>
      <w:r w:rsidR="009E35CA" w:rsidRPr="0095799B">
        <w:rPr>
          <w:rFonts w:asciiTheme="minorEastAsia" w:hAnsiTheme="minorEastAsia" w:cs="宋体" w:hint="eastAsia"/>
          <w:kern w:val="0"/>
          <w:szCs w:val="21"/>
        </w:rPr>
        <w:t>医院拟进行信息化建设，目标为</w:t>
      </w:r>
      <w:r w:rsidR="00937271" w:rsidRPr="0095799B">
        <w:rPr>
          <w:rFonts w:ascii="宋体" w:eastAsia="宋体" w:hAnsi="宋体" w:cs="宋体" w:hint="eastAsia"/>
        </w:rPr>
        <w:t>电子病历系统功能应用水平分级评价六级、医院信息互联互通标准化成熟度测评四级甲等、医院智慧服务分级评估三级、医院智慧管理分级评估三级、网络安全等级保护基本要求三级</w:t>
      </w:r>
      <w:r w:rsidR="009E35CA" w:rsidRPr="0095799B">
        <w:rPr>
          <w:rFonts w:asciiTheme="minorEastAsia" w:hAnsiTheme="minorEastAsia" w:cs="宋体" w:hint="eastAsia"/>
          <w:kern w:val="0"/>
          <w:szCs w:val="21"/>
        </w:rPr>
        <w:t>，建成安全、高效、智能、便民的智慧型中医医院信息系统，</w:t>
      </w:r>
      <w:r w:rsidR="00937271" w:rsidRPr="0095799B">
        <w:rPr>
          <w:rFonts w:ascii="宋体" w:eastAsia="宋体" w:hAnsi="宋体" w:cs="宋体" w:hint="eastAsia"/>
          <w:kern w:val="0"/>
          <w:szCs w:val="21"/>
        </w:rPr>
        <w:t>监理</w:t>
      </w:r>
      <w:r w:rsidR="009E35CA" w:rsidRPr="0095799B">
        <w:rPr>
          <w:rFonts w:ascii="宋体" w:eastAsia="宋体" w:hAnsi="宋体" w:cs="宋体" w:hint="eastAsia"/>
          <w:kern w:val="0"/>
          <w:szCs w:val="21"/>
        </w:rPr>
        <w:t>服务商需根据医院信息化建设目标及</w:t>
      </w:r>
      <w:r w:rsidR="00937271" w:rsidRPr="0095799B">
        <w:rPr>
          <w:rFonts w:ascii="宋体" w:eastAsia="宋体" w:hAnsi="宋体" w:cs="宋体" w:hint="eastAsia"/>
          <w:kern w:val="0"/>
          <w:szCs w:val="21"/>
        </w:rPr>
        <w:t>实施进度，</w:t>
      </w:r>
      <w:r w:rsidR="009E35CA" w:rsidRPr="0095799B">
        <w:rPr>
          <w:rFonts w:ascii="宋体" w:eastAsia="宋体" w:hAnsi="宋体" w:cs="宋体" w:hint="eastAsia"/>
          <w:kern w:val="0"/>
          <w:szCs w:val="21"/>
        </w:rPr>
        <w:t>提供相</w:t>
      </w:r>
      <w:r w:rsidR="00260A5E">
        <w:rPr>
          <w:rFonts w:ascii="宋体" w:eastAsia="宋体" w:hAnsi="宋体" w:cs="宋体" w:hint="eastAsia"/>
          <w:kern w:val="0"/>
          <w:szCs w:val="21"/>
        </w:rPr>
        <w:t>应</w:t>
      </w:r>
      <w:r w:rsidR="009E35CA" w:rsidRPr="0095799B">
        <w:rPr>
          <w:rFonts w:ascii="宋体" w:eastAsia="宋体" w:hAnsi="宋体" w:cs="宋体" w:hint="eastAsia"/>
          <w:kern w:val="0"/>
          <w:szCs w:val="21"/>
        </w:rPr>
        <w:t>服务</w:t>
      </w:r>
      <w:r w:rsidR="0036777B">
        <w:rPr>
          <w:rFonts w:ascii="宋体" w:eastAsia="宋体" w:hAnsi="宋体" w:cs="宋体" w:hint="eastAsia"/>
          <w:kern w:val="0"/>
          <w:szCs w:val="21"/>
        </w:rPr>
        <w:t>，</w:t>
      </w:r>
      <w:r w:rsidR="0036777B">
        <w:rPr>
          <w:rFonts w:hAnsi="宋体" w:cs="宋体" w:hint="eastAsia"/>
          <w:color w:val="000000"/>
        </w:rPr>
        <w:t>在项目实施过程中，在进度、质量、变更、合同、文档、沟通协调等方面对项目采取必要和完善的监督、控制和管理，保证建设项目能够按时、按质、按量完成。</w:t>
      </w:r>
    </w:p>
    <w:p w:rsidR="0095799B" w:rsidRDefault="00B07BE3" w:rsidP="00B07BE3">
      <w:pPr>
        <w:widowControl/>
        <w:spacing w:line="360" w:lineRule="auto"/>
        <w:ind w:firstLine="480"/>
        <w:jc w:val="left"/>
      </w:pPr>
      <w:r w:rsidRPr="0095799B">
        <w:t>3</w:t>
      </w:r>
      <w:r w:rsidRPr="0095799B">
        <w:t>、</w:t>
      </w:r>
      <w:r w:rsidR="0095799B">
        <w:t>项目建设清单：</w:t>
      </w:r>
      <w:r w:rsidR="0095799B" w:rsidRPr="0095799B">
        <w:rPr>
          <w:rFonts w:hAnsi="宋体" w:cs="宋体" w:hint="eastAsia"/>
        </w:rPr>
        <w:t>包括但不限于医疗核心系统、医技系统、药学系统、重症系统、手麻系统、</w:t>
      </w:r>
      <w:r w:rsidR="0095799B" w:rsidRPr="0095799B">
        <w:rPr>
          <w:rFonts w:hAnsi="宋体" w:cs="宋体" w:hint="eastAsia"/>
        </w:rPr>
        <w:t>HRP</w:t>
      </w:r>
      <w:r w:rsidR="0095799B" w:rsidRPr="0095799B">
        <w:rPr>
          <w:rFonts w:hAnsi="宋体" w:cs="宋体" w:hint="eastAsia"/>
        </w:rPr>
        <w:t>系统、配套硬件、灾备和网络安全等项目的软</w:t>
      </w:r>
      <w:r w:rsidR="00260A5E">
        <w:rPr>
          <w:rFonts w:hAnsi="宋体" w:cs="宋体" w:hint="eastAsia"/>
        </w:rPr>
        <w:t>、</w:t>
      </w:r>
      <w:r w:rsidR="0095799B" w:rsidRPr="0095799B">
        <w:rPr>
          <w:rFonts w:hAnsi="宋体" w:cs="宋体" w:hint="eastAsia"/>
        </w:rPr>
        <w:t>硬件设备</w:t>
      </w:r>
      <w:r w:rsidR="00260A5E">
        <w:rPr>
          <w:rFonts w:hAnsi="宋体" w:cs="宋体" w:hint="eastAsia"/>
        </w:rPr>
        <w:t>设施</w:t>
      </w:r>
      <w:r w:rsidR="0095799B" w:rsidRPr="0095799B">
        <w:rPr>
          <w:rFonts w:ascii="宋体" w:eastAsia="宋体" w:hAnsi="宋体" w:cs="宋体" w:hint="eastAsia"/>
        </w:rPr>
        <w:t>。</w:t>
      </w:r>
    </w:p>
    <w:p w:rsidR="00B07BE3" w:rsidRPr="0095799B" w:rsidRDefault="0095799B" w:rsidP="00B07BE3">
      <w:pPr>
        <w:widowControl/>
        <w:spacing w:line="360" w:lineRule="auto"/>
        <w:ind w:firstLine="480"/>
        <w:jc w:val="left"/>
      </w:pPr>
      <w:r>
        <w:rPr>
          <w:rFonts w:hint="eastAsia"/>
        </w:rPr>
        <w:t>4</w:t>
      </w:r>
      <w:r>
        <w:rPr>
          <w:rFonts w:hint="eastAsia"/>
        </w:rPr>
        <w:t>、</w:t>
      </w:r>
      <w:r w:rsidR="00B07BE3" w:rsidRPr="0095799B">
        <w:rPr>
          <w:rFonts w:hint="eastAsia"/>
        </w:rPr>
        <w:t>项目上限价：￥</w:t>
      </w:r>
      <w:r w:rsidR="00937271" w:rsidRPr="0095799B">
        <w:rPr>
          <w:rFonts w:hint="eastAsia"/>
        </w:rPr>
        <w:t>48</w:t>
      </w:r>
      <w:r w:rsidR="00B07BE3" w:rsidRPr="0095799B">
        <w:t>0,000.00</w:t>
      </w:r>
      <w:r w:rsidR="00B07BE3" w:rsidRPr="0095799B">
        <w:t>元，超过采购上限价的属于无效响应。</w:t>
      </w:r>
    </w:p>
    <w:p w:rsidR="0095799B" w:rsidRPr="00C47EC4" w:rsidRDefault="0095799B" w:rsidP="0095799B">
      <w:pPr>
        <w:spacing w:line="360" w:lineRule="auto"/>
        <w:ind w:firstLineChars="200" w:firstLine="420"/>
        <w:rPr>
          <w:rFonts w:hAnsi="宋体" w:cs="宋体"/>
        </w:rPr>
      </w:pPr>
      <w:r w:rsidRPr="00C47EC4">
        <w:rPr>
          <w:rFonts w:ascii="宋体" w:eastAsia="宋体" w:hAnsi="宋体" w:cs="宋体" w:hint="eastAsia"/>
        </w:rPr>
        <w:t>5</w:t>
      </w:r>
      <w:r w:rsidR="00B07BE3" w:rsidRPr="00C47EC4">
        <w:rPr>
          <w:rFonts w:ascii="宋体" w:eastAsia="宋体" w:hAnsi="宋体" w:cs="宋体"/>
        </w:rPr>
        <w:t>、</w:t>
      </w:r>
      <w:r w:rsidR="004740C1" w:rsidRPr="00C47EC4">
        <w:rPr>
          <w:rFonts w:ascii="宋体" w:eastAsia="宋体" w:hAnsi="宋体" w:cs="宋体"/>
        </w:rPr>
        <w:t>服务</w:t>
      </w:r>
      <w:r w:rsidR="00B07BE3" w:rsidRPr="00C47EC4">
        <w:rPr>
          <w:rFonts w:ascii="宋体" w:eastAsia="宋体" w:hAnsi="宋体" w:cs="宋体" w:hint="eastAsia"/>
        </w:rPr>
        <w:t>期：</w:t>
      </w:r>
      <w:r w:rsidRPr="00C47EC4">
        <w:rPr>
          <w:rFonts w:ascii="宋体" w:eastAsia="宋体" w:hAnsi="宋体" w:cs="宋体" w:hint="eastAsia"/>
        </w:rPr>
        <w:t>自合同签订之日起至建设项目终验后质保期满为止。建设周期估算五年，因</w:t>
      </w:r>
      <w:r w:rsidR="00260A5E" w:rsidRPr="00C47EC4">
        <w:rPr>
          <w:rFonts w:ascii="宋体" w:eastAsia="宋体" w:hAnsi="宋体" w:cs="宋体" w:hint="eastAsia"/>
        </w:rPr>
        <w:t>本建设</w:t>
      </w:r>
      <w:r w:rsidRPr="00C47EC4">
        <w:rPr>
          <w:rFonts w:ascii="宋体" w:eastAsia="宋体" w:hAnsi="宋体" w:cs="宋体" w:hint="eastAsia"/>
        </w:rPr>
        <w:t>项目分成若干子项，期间</w:t>
      </w:r>
      <w:r w:rsidR="00260A5E" w:rsidRPr="00C47EC4">
        <w:rPr>
          <w:rFonts w:ascii="宋体" w:eastAsia="宋体" w:hAnsi="宋体" w:cs="宋体" w:hint="eastAsia"/>
        </w:rPr>
        <w:t>会</w:t>
      </w:r>
      <w:r w:rsidRPr="00C47EC4">
        <w:rPr>
          <w:rFonts w:ascii="宋体" w:eastAsia="宋体" w:hAnsi="宋体" w:cs="宋体" w:hint="eastAsia"/>
        </w:rPr>
        <w:t>有间隔</w:t>
      </w:r>
      <w:r w:rsidR="00260A5E" w:rsidRPr="00C47EC4">
        <w:rPr>
          <w:rFonts w:ascii="宋体" w:eastAsia="宋体" w:hAnsi="宋体" w:cs="宋体" w:hint="eastAsia"/>
        </w:rPr>
        <w:t>，故本服务项目</w:t>
      </w:r>
      <w:r w:rsidRPr="00C47EC4">
        <w:rPr>
          <w:rFonts w:ascii="宋体" w:eastAsia="宋体" w:hAnsi="宋体" w:cs="宋体" w:hint="eastAsia"/>
        </w:rPr>
        <w:t>不要求全程驻点</w:t>
      </w:r>
      <w:r w:rsidR="00260A5E" w:rsidRPr="00C47EC4">
        <w:rPr>
          <w:rFonts w:hAnsi="宋体" w:cs="宋体" w:hint="eastAsia"/>
        </w:rPr>
        <w:t>，按需提供服务即可</w:t>
      </w:r>
      <w:r w:rsidRPr="00C47EC4">
        <w:rPr>
          <w:rFonts w:hAnsi="宋体" w:cs="宋体" w:hint="eastAsia"/>
        </w:rPr>
        <w:t>。</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EE3EBA">
        <w:rPr>
          <w:rFonts w:hint="eastAsia"/>
        </w:rPr>
        <w:t>服务</w:t>
      </w:r>
      <w:r w:rsidRPr="006C7AC3">
        <w:t>商必须是具有独立承担民事责任能力的在中华人民共和国境内注册的企业法人或其他组织</w:t>
      </w:r>
      <w:r w:rsidR="00C8676D">
        <w:rPr>
          <w:rFonts w:hint="eastAsia"/>
        </w:rPr>
        <w:t>或自然人</w:t>
      </w:r>
      <w:r w:rsidRPr="006C7AC3">
        <w:t>；</w:t>
      </w:r>
    </w:p>
    <w:p w:rsidR="00B07BE3" w:rsidRPr="006C7AC3" w:rsidRDefault="00B07BE3" w:rsidP="00B07BE3">
      <w:pPr>
        <w:spacing w:line="360" w:lineRule="auto"/>
        <w:ind w:firstLineChars="200" w:firstLine="420"/>
      </w:pPr>
      <w:r w:rsidRPr="006C7AC3">
        <w:t>2</w:t>
      </w:r>
      <w:r w:rsidRPr="006C7AC3">
        <w:t>、响应</w:t>
      </w:r>
      <w:r w:rsidR="00EE3EBA">
        <w:rPr>
          <w:rFonts w:hint="eastAsia"/>
        </w:rPr>
        <w:t>服务</w:t>
      </w:r>
      <w:r w:rsidRPr="006C7AC3">
        <w:t>商须具有有效的且具备相关经营范围的营业执照；</w:t>
      </w:r>
    </w:p>
    <w:p w:rsidR="00B07BE3" w:rsidRPr="006C7AC3" w:rsidRDefault="00B07BE3" w:rsidP="00B07BE3">
      <w:pPr>
        <w:spacing w:line="360" w:lineRule="auto"/>
        <w:ind w:firstLineChars="200" w:firstLine="420"/>
      </w:pPr>
      <w:r w:rsidRPr="006C7AC3">
        <w:t>3</w:t>
      </w:r>
      <w:r w:rsidRPr="006C7AC3">
        <w:t>、响应</w:t>
      </w:r>
      <w:r w:rsidR="00EE3EBA">
        <w:rPr>
          <w:rFonts w:hint="eastAsia"/>
        </w:rPr>
        <w:t>服务</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EE3EBA">
        <w:rPr>
          <w:rFonts w:hint="eastAsia"/>
        </w:rPr>
        <w:t>服务</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EE3EBA">
        <w:rPr>
          <w:rFonts w:hint="eastAsia"/>
        </w:rPr>
        <w:t>服务</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EE3EBA">
        <w:rPr>
          <w:rFonts w:hint="eastAsia"/>
        </w:rPr>
        <w:t>服务</w:t>
      </w:r>
      <w:r w:rsidRPr="006C7AC3">
        <w:t>商，不得参加同一合同项下的采购活动（提供无围标、串标行为承诺书并加盖公章，参照模版二）。</w:t>
      </w:r>
    </w:p>
    <w:p w:rsidR="00B07BE3" w:rsidRDefault="00B07BE3" w:rsidP="009E35CA">
      <w:pPr>
        <w:spacing w:line="360" w:lineRule="auto"/>
        <w:ind w:firstLineChars="200" w:firstLine="420"/>
      </w:pPr>
      <w:r w:rsidRPr="00773D23">
        <w:t>7</w:t>
      </w:r>
      <w:r w:rsidRPr="00773D23">
        <w:t>、本项目不接受联合体参与。</w:t>
      </w:r>
    </w:p>
    <w:p w:rsidR="0095799B" w:rsidRPr="007104EB" w:rsidRDefault="0095799B" w:rsidP="0095799B">
      <w:pPr>
        <w:spacing w:line="400" w:lineRule="exact"/>
        <w:ind w:firstLineChars="200" w:firstLine="420"/>
        <w:rPr>
          <w:rFonts w:asciiTheme="minorEastAsia" w:hAnsiTheme="minorEastAsia"/>
          <w:szCs w:val="21"/>
        </w:rPr>
      </w:pPr>
      <w:r>
        <w:rPr>
          <w:rFonts w:hint="eastAsia"/>
        </w:rPr>
        <w:t>8</w:t>
      </w:r>
      <w:r>
        <w:rPr>
          <w:rFonts w:hint="eastAsia"/>
        </w:rPr>
        <w:t>、</w:t>
      </w:r>
      <w:r w:rsidRPr="007C1F19">
        <w:rPr>
          <w:rFonts w:asciiTheme="minorEastAsia" w:hAnsiTheme="minorEastAsia" w:hint="eastAsia"/>
          <w:color w:val="000000" w:themeColor="text1"/>
          <w:szCs w:val="21"/>
        </w:rPr>
        <w:t>响应供应商</w:t>
      </w:r>
      <w:r>
        <w:rPr>
          <w:rFonts w:ascii="Calibri" w:eastAsia="宋体" w:hAnsi="Calibri" w:cs="Times New Roman" w:hint="eastAsia"/>
        </w:rPr>
        <w:t>须已入驻广东省网上中介服务超市</w:t>
      </w:r>
      <w:r w:rsidRPr="009E5A5A">
        <w:rPr>
          <w:rFonts w:ascii="Calibri" w:eastAsia="宋体" w:hAnsi="Calibri" w:cs="Times New Roman" w:hint="eastAsia"/>
        </w:rPr>
        <w:t>。</w:t>
      </w: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sidR="0095799B">
        <w:rPr>
          <w:rFonts w:hint="eastAsia"/>
          <w:b/>
          <w:sz w:val="24"/>
        </w:rPr>
        <w:t>调研</w:t>
      </w:r>
      <w:r>
        <w:rPr>
          <w:rFonts w:hint="eastAsia"/>
          <w:b/>
          <w:sz w:val="24"/>
        </w:rPr>
        <w:t>活动</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响应服务</w:t>
      </w:r>
      <w:r w:rsidRPr="006C7AC3">
        <w:rPr>
          <w:rFonts w:hint="eastAsia"/>
        </w:rPr>
        <w:t>商</w:t>
      </w:r>
      <w:r w:rsidRPr="006C7AC3">
        <w:t>不得相互串通报价，不得排挤其他</w:t>
      </w:r>
      <w:r w:rsidR="002B49C4">
        <w:rPr>
          <w:rFonts w:hint="eastAsia"/>
        </w:rPr>
        <w:t>服务</w:t>
      </w:r>
      <w:r w:rsidRPr="006C7AC3">
        <w:rPr>
          <w:rFonts w:hint="eastAsia"/>
        </w:rPr>
        <w:t>商</w:t>
      </w:r>
      <w:r w:rsidRPr="006C7AC3">
        <w:t>的公平竞争，损害</w:t>
      </w:r>
      <w:r w:rsidRPr="006C7AC3">
        <w:rPr>
          <w:rFonts w:hint="eastAsia"/>
        </w:rPr>
        <w:t>采购人</w:t>
      </w:r>
      <w:r w:rsidRPr="006C7AC3">
        <w:t>或者其他</w:t>
      </w:r>
      <w:r w:rsidR="00EE3EBA">
        <w:rPr>
          <w:rFonts w:hint="eastAsia"/>
        </w:rPr>
        <w:t>服务</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响应服务</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EE3EBA">
        <w:rPr>
          <w:rFonts w:hint="eastAsia"/>
        </w:rPr>
        <w:t>服务</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B07BE3">
      <w:pPr>
        <w:spacing w:line="360" w:lineRule="auto"/>
        <w:ind w:firstLineChars="200" w:firstLine="420"/>
      </w:pPr>
      <w:r w:rsidRPr="006C7AC3">
        <w:t>4</w:t>
      </w:r>
      <w:r w:rsidRPr="006C7AC3">
        <w:t>、</w:t>
      </w:r>
      <w:r w:rsidRPr="006C7AC3">
        <w:rPr>
          <w:rFonts w:hint="eastAsia"/>
        </w:rPr>
        <w:t>成交</w:t>
      </w:r>
      <w:r w:rsidR="00EE3EBA">
        <w:rPr>
          <w:rFonts w:hint="eastAsia"/>
        </w:rPr>
        <w:t>服务</w:t>
      </w:r>
      <w:r w:rsidRPr="006C7AC3">
        <w:rPr>
          <w:rFonts w:hint="eastAsia"/>
        </w:rPr>
        <w:t>商</w:t>
      </w:r>
      <w:r w:rsidRPr="006C7AC3">
        <w:t>不得以任何方式转包或分包本项目。</w:t>
      </w:r>
    </w:p>
    <w:p w:rsidR="00B07BE3" w:rsidRPr="006C7AC3" w:rsidRDefault="00B07BE3" w:rsidP="00B07BE3">
      <w:pPr>
        <w:spacing w:line="360" w:lineRule="auto"/>
        <w:ind w:firstLineChars="200" w:firstLine="420"/>
      </w:pPr>
      <w:r>
        <w:rPr>
          <w:rFonts w:hint="eastAsia"/>
        </w:rPr>
        <w:t>5</w:t>
      </w:r>
      <w:r w:rsidRPr="006C7AC3">
        <w:t>、</w:t>
      </w:r>
      <w:r w:rsidR="00EE3EBA">
        <w:rPr>
          <w:rFonts w:hint="eastAsia"/>
        </w:rPr>
        <w:t>服务</w:t>
      </w:r>
      <w:r w:rsidRPr="006C7AC3">
        <w:rPr>
          <w:rFonts w:hint="eastAsia"/>
        </w:rPr>
        <w:t>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B07BE3" w:rsidRDefault="00B07BE3" w:rsidP="00B07BE3">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Pr="006C7AC3" w:rsidRDefault="00B07BE3" w:rsidP="00EE3EBA">
      <w:pPr>
        <w:spacing w:line="360" w:lineRule="auto"/>
        <w:ind w:firstLineChars="200" w:firstLine="420"/>
      </w:pPr>
      <w:r>
        <w:rPr>
          <w:rFonts w:hint="eastAsia"/>
        </w:rPr>
        <w:t>7</w:t>
      </w:r>
      <w:r w:rsidRPr="00773D23">
        <w:t>、若合格</w:t>
      </w:r>
      <w:r w:rsidR="00EE3EBA">
        <w:rPr>
          <w:rFonts w:hint="eastAsia"/>
        </w:rPr>
        <w:t>服务</w:t>
      </w:r>
      <w:r w:rsidRPr="00773D23">
        <w:t>商不足三家的，本项目作废，项目的延期报名与</w:t>
      </w:r>
      <w:r w:rsidR="0095799B">
        <w:t>调研</w:t>
      </w:r>
      <w:r w:rsidRPr="00773D23">
        <w:t>时间将另行通知。</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0095799B">
        <w:rPr>
          <w:rFonts w:hint="eastAsia"/>
          <w:b/>
          <w:sz w:val="24"/>
        </w:rPr>
        <w:t>服务</w:t>
      </w:r>
      <w:r w:rsidRPr="00E615AE">
        <w:rPr>
          <w:b/>
          <w:sz w:val="24"/>
        </w:rPr>
        <w:t>要求</w:t>
      </w:r>
    </w:p>
    <w:p w:rsidR="00260A5E" w:rsidRPr="00260A5E" w:rsidRDefault="00260A5E" w:rsidP="00260A5E">
      <w:pPr>
        <w:widowControl/>
        <w:spacing w:line="360" w:lineRule="auto"/>
        <w:ind w:firstLineChars="200" w:firstLine="420"/>
        <w:jc w:val="left"/>
        <w:outlineLvl w:val="1"/>
        <w:rPr>
          <w:rFonts w:ascii="宋体" w:eastAsia="宋体" w:hAnsi="宋体" w:cs="宋体"/>
          <w:color w:val="000000"/>
          <w:szCs w:val="21"/>
        </w:rPr>
      </w:pPr>
      <w:r>
        <w:rPr>
          <w:rFonts w:ascii="宋体" w:eastAsia="宋体" w:hAnsi="宋体" w:cs="宋体" w:hint="eastAsia"/>
          <w:color w:val="000000"/>
          <w:szCs w:val="21"/>
        </w:rPr>
        <w:t>1、</w:t>
      </w:r>
      <w:r w:rsidRPr="00260A5E">
        <w:rPr>
          <w:rFonts w:ascii="宋体" w:eastAsia="宋体" w:hAnsi="宋体" w:cs="宋体" w:hint="eastAsia"/>
          <w:color w:val="000000"/>
          <w:szCs w:val="21"/>
        </w:rPr>
        <w:t>监理目标</w:t>
      </w:r>
    </w:p>
    <w:p w:rsidR="00260A5E" w:rsidRPr="00260A5E" w:rsidRDefault="00260A5E" w:rsidP="00260A5E">
      <w:pPr>
        <w:widowControl/>
        <w:spacing w:line="360" w:lineRule="auto"/>
        <w:ind w:firstLineChars="200" w:firstLine="420"/>
        <w:jc w:val="left"/>
        <w:rPr>
          <w:rFonts w:ascii="宋体" w:eastAsia="宋体" w:hAnsi="宋体" w:cs="宋体"/>
          <w:kern w:val="0"/>
          <w:szCs w:val="21"/>
        </w:rPr>
      </w:pPr>
      <w:r w:rsidRPr="00260A5E">
        <w:rPr>
          <w:rFonts w:ascii="宋体" w:eastAsia="宋体" w:hAnsi="宋体" w:cs="宋体" w:hint="eastAsia"/>
          <w:kern w:val="0"/>
          <w:szCs w:val="21"/>
        </w:rPr>
        <w:t>中标人须依照有关标准和法律法规以及采购人的需求，本着科学、公正、严格、守信、守纪、守法的原则，以高度的责任心、丰富的项目管理和专业技术经验，对本项目建设开展全面的、有重点的、精线条的监督管理。</w:t>
      </w:r>
    </w:p>
    <w:p w:rsidR="00260A5E" w:rsidRPr="00260A5E" w:rsidRDefault="00260A5E" w:rsidP="00260A5E">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（1）</w:t>
      </w:r>
      <w:r w:rsidRPr="00260A5E">
        <w:rPr>
          <w:rFonts w:ascii="宋体" w:eastAsia="宋体" w:hAnsi="宋体" w:cs="宋体" w:hint="eastAsia"/>
          <w:kern w:val="0"/>
          <w:szCs w:val="21"/>
        </w:rPr>
        <w:t>质量目标：通过质量控制，促使项目实施符合有关技术标准和规范，满足项目实施合同要求，满足采购人实际应用需求，同时，监理过程严谨规范，具有有效的项目质量控制机制、项目三方沟通协调机制、错误纠正处理机制、资源调配机制等。</w:t>
      </w:r>
    </w:p>
    <w:p w:rsidR="00260A5E" w:rsidRPr="00260A5E" w:rsidRDefault="00260A5E" w:rsidP="00260A5E">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（2）</w:t>
      </w:r>
      <w:r w:rsidRPr="00260A5E">
        <w:rPr>
          <w:rFonts w:ascii="宋体" w:eastAsia="宋体" w:hAnsi="宋体" w:cs="宋体" w:hint="eastAsia"/>
          <w:kern w:val="0"/>
          <w:szCs w:val="21"/>
        </w:rPr>
        <w:t>进度目标：促使项目实施在规定时间内完成，按期完成项目验收。</w:t>
      </w:r>
    </w:p>
    <w:p w:rsidR="00260A5E" w:rsidRPr="00260A5E" w:rsidRDefault="00260A5E" w:rsidP="00260A5E">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（3）</w:t>
      </w:r>
      <w:r w:rsidRPr="00260A5E">
        <w:rPr>
          <w:rFonts w:ascii="宋体" w:eastAsia="宋体" w:hAnsi="宋体" w:cs="宋体" w:hint="eastAsia"/>
          <w:kern w:val="0"/>
          <w:szCs w:val="21"/>
        </w:rPr>
        <w:t>投资目标：投资金额不超过合同规定金额。</w:t>
      </w:r>
    </w:p>
    <w:p w:rsidR="00260A5E" w:rsidRPr="00260A5E" w:rsidRDefault="00260A5E" w:rsidP="00260A5E">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（4）</w:t>
      </w:r>
      <w:r w:rsidRPr="00260A5E">
        <w:rPr>
          <w:rFonts w:ascii="宋体" w:eastAsia="宋体" w:hAnsi="宋体" w:cs="宋体" w:hint="eastAsia"/>
          <w:kern w:val="0"/>
          <w:szCs w:val="21"/>
        </w:rPr>
        <w:t>工期目标：确保项目在合同规定的期限内竣工验收，并投入使用。</w:t>
      </w:r>
    </w:p>
    <w:p w:rsidR="00260A5E" w:rsidRPr="00260A5E" w:rsidRDefault="00260A5E" w:rsidP="00260A5E">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（5）</w:t>
      </w:r>
      <w:r w:rsidRPr="00260A5E">
        <w:rPr>
          <w:rFonts w:ascii="宋体" w:eastAsia="宋体" w:hAnsi="宋体" w:cs="宋体" w:hint="eastAsia"/>
          <w:kern w:val="0"/>
          <w:szCs w:val="21"/>
        </w:rPr>
        <w:t>项目管理目标：对项目的各种文档以及项目的管理提供可靠的审核和质量保证。</w:t>
      </w:r>
    </w:p>
    <w:p w:rsidR="00260A5E" w:rsidRPr="00260A5E" w:rsidRDefault="00260A5E" w:rsidP="00260A5E">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（6）</w:t>
      </w:r>
      <w:r w:rsidRPr="00260A5E">
        <w:rPr>
          <w:rFonts w:ascii="宋体" w:eastAsia="宋体" w:hAnsi="宋体" w:cs="宋体" w:hint="eastAsia"/>
          <w:kern w:val="0"/>
          <w:szCs w:val="21"/>
        </w:rPr>
        <w:t>信息和协调管理目标：建立与采购人的信息沟通协调机制，提供各类法律、法规、政策等信息咨询和意见建议，指导采购人编制各类项目资料，妥善保管和严格保密各阶段的项目资料。</w:t>
      </w:r>
    </w:p>
    <w:p w:rsidR="00260A5E" w:rsidRPr="00260A5E" w:rsidRDefault="00260A5E" w:rsidP="00260A5E">
      <w:pPr>
        <w:pStyle w:val="a6"/>
        <w:widowControl/>
        <w:numPr>
          <w:ilvl w:val="0"/>
          <w:numId w:val="9"/>
        </w:numPr>
        <w:spacing w:line="360" w:lineRule="auto"/>
        <w:ind w:firstLineChars="0"/>
        <w:jc w:val="left"/>
        <w:outlineLvl w:val="1"/>
        <w:rPr>
          <w:rFonts w:ascii="宋体" w:eastAsia="宋体" w:hAnsi="宋体" w:cs="宋体"/>
          <w:color w:val="000000"/>
          <w:szCs w:val="21"/>
        </w:rPr>
      </w:pPr>
      <w:r w:rsidRPr="00260A5E">
        <w:rPr>
          <w:rFonts w:ascii="宋体" w:eastAsia="宋体" w:hAnsi="宋体" w:cs="宋体" w:hint="eastAsia"/>
          <w:color w:val="000000"/>
          <w:szCs w:val="21"/>
        </w:rPr>
        <w:t>监理服务原则</w:t>
      </w:r>
    </w:p>
    <w:p w:rsidR="00260A5E" w:rsidRPr="00260A5E" w:rsidRDefault="00260A5E" w:rsidP="00260A5E">
      <w:pPr>
        <w:snapToGrid w:val="0"/>
        <w:spacing w:line="360" w:lineRule="auto"/>
        <w:ind w:firstLineChars="200" w:firstLine="420"/>
        <w:rPr>
          <w:rFonts w:ascii="宋体" w:eastAsia="宋体" w:hAnsi="宋体" w:cs="宋体"/>
          <w:color w:val="000000"/>
          <w:szCs w:val="21"/>
          <w:lang w:val="zh-CN"/>
        </w:rPr>
      </w:pPr>
      <w:r w:rsidRPr="00260A5E">
        <w:rPr>
          <w:rFonts w:ascii="宋体" w:eastAsia="宋体" w:hAnsi="宋体" w:cs="宋体" w:hint="eastAsia"/>
          <w:color w:val="000000"/>
          <w:szCs w:val="21"/>
          <w:lang w:val="zh-CN"/>
        </w:rPr>
        <w:lastRenderedPageBreak/>
        <w:t>遵照《信息系统项目监理暂行规定》（信部信〔2002〕570号）的规定，以“守法、诚信、公正、科学”的准则执业，维护各方的合法权益。</w:t>
      </w:r>
    </w:p>
    <w:p w:rsidR="00260A5E" w:rsidRPr="00260A5E" w:rsidRDefault="00260A5E" w:rsidP="00260A5E">
      <w:pPr>
        <w:snapToGrid w:val="0"/>
        <w:spacing w:line="360" w:lineRule="auto"/>
        <w:ind w:firstLineChars="100" w:firstLine="210"/>
        <w:rPr>
          <w:rFonts w:ascii="宋体" w:eastAsia="宋体" w:hAnsi="宋体" w:cs="宋体"/>
          <w:color w:val="000000"/>
          <w:szCs w:val="21"/>
          <w:lang w:val="zh-CN"/>
        </w:rPr>
      </w:pPr>
      <w:r w:rsidRPr="00260A5E">
        <w:rPr>
          <w:rFonts w:ascii="宋体" w:eastAsia="宋体" w:hAnsi="宋体" w:cs="宋体" w:hint="eastAsia"/>
          <w:color w:val="000000"/>
          <w:szCs w:val="21"/>
          <w:lang w:val="zh-CN"/>
        </w:rPr>
        <w:t>（1）监理服务单位是独立的第三方，应遵循国家法律法规、行业标准、技术标准、合同、设计文件和各种约束性文件规定的内容和要求，坚持公正、公开、公平的监理原则，独立开展监理工作。</w:t>
      </w:r>
    </w:p>
    <w:p w:rsidR="00260A5E" w:rsidRPr="00260A5E" w:rsidRDefault="00260A5E" w:rsidP="00260A5E">
      <w:pPr>
        <w:snapToGrid w:val="0"/>
        <w:spacing w:line="360" w:lineRule="auto"/>
        <w:ind w:firstLineChars="100" w:firstLine="210"/>
        <w:rPr>
          <w:rFonts w:ascii="宋体" w:eastAsia="宋体" w:hAnsi="宋体" w:cs="宋体"/>
          <w:color w:val="000000"/>
          <w:szCs w:val="21"/>
          <w:lang w:val="zh-CN"/>
        </w:rPr>
      </w:pPr>
      <w:r w:rsidRPr="00260A5E">
        <w:rPr>
          <w:rFonts w:ascii="宋体" w:eastAsia="宋体" w:hAnsi="宋体" w:cs="宋体" w:hint="eastAsia"/>
          <w:color w:val="000000"/>
          <w:szCs w:val="21"/>
          <w:lang w:val="zh-CN"/>
        </w:rPr>
        <w:t>（2）监理服务单位对国家法律、法规、行业标准、技术标准的适用性全面负责，监理应以此为依据审核项目实施质量、分项验收标准、设备安装方案等。</w:t>
      </w:r>
    </w:p>
    <w:p w:rsidR="00260A5E" w:rsidRPr="00260A5E" w:rsidRDefault="00260A5E" w:rsidP="00260A5E">
      <w:pPr>
        <w:snapToGrid w:val="0"/>
        <w:spacing w:line="360" w:lineRule="auto"/>
        <w:ind w:firstLineChars="100" w:firstLine="210"/>
        <w:rPr>
          <w:rFonts w:ascii="宋体" w:eastAsia="宋体" w:hAnsi="宋体" w:cs="宋体"/>
          <w:color w:val="000000"/>
          <w:szCs w:val="21"/>
          <w:lang w:val="zh-CN"/>
        </w:rPr>
      </w:pPr>
      <w:r w:rsidRPr="00260A5E">
        <w:rPr>
          <w:rFonts w:ascii="宋体" w:eastAsia="宋体" w:hAnsi="宋体" w:cs="宋体" w:hint="eastAsia"/>
          <w:color w:val="000000"/>
          <w:szCs w:val="21"/>
          <w:lang w:val="zh-CN"/>
        </w:rPr>
        <w:t>（3）监理服务单位负责对纳入监理范围的项目进行质量、进度、成本控制，负责合同管理、信息管理，在项目各有关方之间进行协调，保持关系融洽顺畅，确保项目的质量、进度、成本符合要求。</w:t>
      </w:r>
      <w:bookmarkStart w:id="0" w:name="_Toc108866342"/>
    </w:p>
    <w:p w:rsidR="00260A5E" w:rsidRPr="00260A5E" w:rsidRDefault="00260A5E" w:rsidP="00260A5E">
      <w:pPr>
        <w:snapToGrid w:val="0"/>
        <w:spacing w:line="360" w:lineRule="auto"/>
        <w:ind w:firstLineChars="100" w:firstLine="210"/>
        <w:rPr>
          <w:rFonts w:ascii="宋体" w:eastAsia="宋体" w:hAnsi="宋体" w:cs="宋体"/>
          <w:color w:val="000000"/>
          <w:szCs w:val="21"/>
          <w:lang w:val="zh-CN"/>
        </w:rPr>
      </w:pPr>
      <w:r w:rsidRPr="00260A5E">
        <w:rPr>
          <w:rFonts w:ascii="宋体" w:eastAsia="宋体" w:hAnsi="宋体" w:cs="宋体" w:hint="eastAsia"/>
          <w:color w:val="000000"/>
          <w:szCs w:val="21"/>
          <w:lang w:val="zh-CN"/>
        </w:rPr>
        <w:t>（4）不得泄漏所监理项目各方认为需要保密的事项</w:t>
      </w:r>
      <w:bookmarkStart w:id="1" w:name="_Toc108866343"/>
      <w:bookmarkEnd w:id="0"/>
      <w:r w:rsidRPr="00260A5E">
        <w:rPr>
          <w:rFonts w:ascii="宋体" w:eastAsia="宋体" w:hAnsi="宋体" w:cs="宋体" w:hint="eastAsia"/>
          <w:color w:val="000000"/>
          <w:szCs w:val="21"/>
          <w:lang w:val="zh-CN"/>
        </w:rPr>
        <w:t>。</w:t>
      </w:r>
    </w:p>
    <w:p w:rsidR="00260A5E" w:rsidRPr="00260A5E" w:rsidRDefault="00260A5E" w:rsidP="00260A5E">
      <w:pPr>
        <w:snapToGrid w:val="0"/>
        <w:spacing w:line="360" w:lineRule="auto"/>
        <w:ind w:firstLineChars="100" w:firstLine="210"/>
        <w:rPr>
          <w:rFonts w:ascii="宋体" w:eastAsia="宋体" w:hAnsi="宋体" w:cs="宋体"/>
          <w:color w:val="000000"/>
          <w:szCs w:val="21"/>
          <w:lang w:val="zh-CN"/>
        </w:rPr>
      </w:pPr>
      <w:r w:rsidRPr="00260A5E">
        <w:rPr>
          <w:rFonts w:ascii="宋体" w:eastAsia="宋体" w:hAnsi="宋体" w:cs="宋体" w:hint="eastAsia"/>
          <w:color w:val="000000"/>
          <w:szCs w:val="21"/>
          <w:lang w:val="zh-CN"/>
        </w:rPr>
        <w:t>（5）遵守国家的法律和政府的有关条例、规定和办法等</w:t>
      </w:r>
      <w:bookmarkStart w:id="2" w:name="_Toc108866345"/>
      <w:bookmarkEnd w:id="1"/>
      <w:r w:rsidRPr="00260A5E">
        <w:rPr>
          <w:rFonts w:ascii="宋体" w:eastAsia="宋体" w:hAnsi="宋体" w:cs="宋体" w:hint="eastAsia"/>
          <w:color w:val="000000"/>
          <w:szCs w:val="21"/>
          <w:lang w:val="zh-CN"/>
        </w:rPr>
        <w:t>。</w:t>
      </w:r>
      <w:bookmarkEnd w:id="2"/>
    </w:p>
    <w:p w:rsidR="00260A5E" w:rsidRDefault="00260A5E" w:rsidP="00260A5E">
      <w:pPr>
        <w:widowControl/>
        <w:spacing w:line="360" w:lineRule="auto"/>
        <w:ind w:firstLineChars="100" w:firstLine="210"/>
        <w:jc w:val="left"/>
        <w:outlineLvl w:val="1"/>
        <w:rPr>
          <w:rFonts w:ascii="宋体" w:eastAsia="宋体" w:hAnsi="宋体" w:cs="宋体"/>
          <w:color w:val="000000"/>
          <w:szCs w:val="21"/>
        </w:rPr>
      </w:pPr>
      <w:r>
        <w:rPr>
          <w:rFonts w:ascii="宋体" w:eastAsia="宋体" w:hAnsi="宋体" w:cs="宋体" w:hint="eastAsia"/>
          <w:color w:val="000000"/>
          <w:szCs w:val="21"/>
        </w:rPr>
        <w:t>3、</w:t>
      </w:r>
      <w:r w:rsidRPr="00260A5E">
        <w:rPr>
          <w:rFonts w:ascii="宋体" w:eastAsia="宋体" w:hAnsi="宋体" w:cs="宋体" w:hint="eastAsia"/>
          <w:color w:val="000000"/>
          <w:szCs w:val="21"/>
        </w:rPr>
        <w:t>标准规范</w:t>
      </w:r>
    </w:p>
    <w:p w:rsidR="00260A5E" w:rsidRPr="00260A5E" w:rsidRDefault="0036777B" w:rsidP="0036777B">
      <w:pPr>
        <w:widowControl/>
        <w:spacing w:line="360" w:lineRule="auto"/>
        <w:ind w:firstLineChars="100" w:firstLine="210"/>
        <w:jc w:val="left"/>
        <w:outlineLvl w:val="1"/>
        <w:rPr>
          <w:rFonts w:ascii="宋体" w:eastAsia="宋体" w:hAnsi="宋体" w:cs="宋体"/>
          <w:color w:val="000000"/>
          <w:szCs w:val="21"/>
        </w:rPr>
      </w:pPr>
      <w:r w:rsidRPr="0036777B">
        <w:rPr>
          <w:rFonts w:ascii="宋体" w:eastAsia="宋体" w:hAnsi="宋体" w:cs="宋体" w:hint="eastAsia"/>
          <w:color w:val="000000"/>
          <w:szCs w:val="21"/>
          <w:lang w:val="zh-CN"/>
        </w:rPr>
        <w:t>(1)</w:t>
      </w:r>
      <w:r w:rsidR="00260A5E" w:rsidRPr="00260A5E">
        <w:rPr>
          <w:rFonts w:ascii="宋体" w:eastAsia="宋体" w:hAnsi="宋体" w:cs="宋体" w:hint="eastAsia"/>
          <w:color w:val="000000"/>
          <w:szCs w:val="21"/>
          <w:lang w:val="zh-CN"/>
        </w:rPr>
        <w:t>GB</w:t>
      </w:r>
      <w:r w:rsidR="00260A5E" w:rsidRPr="00260A5E">
        <w:rPr>
          <w:rFonts w:ascii="宋体" w:eastAsia="宋体" w:hAnsi="宋体" w:cs="宋体" w:hint="eastAsia"/>
          <w:szCs w:val="21"/>
        </w:rPr>
        <w:t>/T2887计算机场地通用规范；</w:t>
      </w:r>
    </w:p>
    <w:p w:rsidR="00260A5E" w:rsidRPr="00260A5E" w:rsidRDefault="00260A5E"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sidR="0036777B">
        <w:rPr>
          <w:rFonts w:ascii="宋体" w:eastAsia="宋体" w:hAnsi="宋体" w:cs="宋体" w:hint="eastAsia"/>
          <w:szCs w:val="21"/>
        </w:rPr>
        <w:t>2</w:t>
      </w:r>
      <w:r>
        <w:rPr>
          <w:rFonts w:ascii="宋体" w:eastAsia="宋体" w:hAnsi="宋体" w:cs="宋体" w:hint="eastAsia"/>
          <w:szCs w:val="21"/>
        </w:rPr>
        <w:t>)</w:t>
      </w:r>
      <w:r w:rsidRPr="00260A5E">
        <w:rPr>
          <w:rFonts w:ascii="宋体" w:eastAsia="宋体" w:hAnsi="宋体" w:cs="宋体" w:hint="eastAsia"/>
          <w:szCs w:val="21"/>
        </w:rPr>
        <w:t>GB/T8567</w:t>
      </w:r>
      <w:hyperlink r:id="rId7" w:tooltip="计算机软件文档编制规范" w:history="1">
        <w:r w:rsidRPr="00260A5E">
          <w:rPr>
            <w:rFonts w:ascii="宋体" w:eastAsia="宋体" w:hAnsi="宋体" w:cs="宋体" w:hint="eastAsia"/>
            <w:szCs w:val="21"/>
          </w:rPr>
          <w:t>计算机软件文档编制规范</w:t>
        </w:r>
      </w:hyperlink>
      <w:r w:rsidRPr="00260A5E">
        <w:rPr>
          <w:rFonts w:ascii="宋体" w:eastAsia="宋体" w:hAnsi="宋体" w:cs="宋体" w:hint="eastAsia"/>
          <w:szCs w:val="21"/>
        </w:rPr>
        <w:t>；</w:t>
      </w:r>
    </w:p>
    <w:p w:rsidR="00260A5E" w:rsidRPr="00260A5E" w:rsidRDefault="00260A5E"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sidR="0036777B">
        <w:rPr>
          <w:rFonts w:ascii="宋体" w:eastAsia="宋体" w:hAnsi="宋体" w:cs="宋体" w:hint="eastAsia"/>
          <w:szCs w:val="21"/>
        </w:rPr>
        <w:t>3</w:t>
      </w:r>
      <w:r>
        <w:rPr>
          <w:rFonts w:ascii="宋体" w:eastAsia="宋体" w:hAnsi="宋体" w:cs="宋体" w:hint="eastAsia"/>
          <w:szCs w:val="21"/>
        </w:rPr>
        <w:t>)</w:t>
      </w:r>
      <w:r w:rsidRPr="00260A5E">
        <w:rPr>
          <w:rFonts w:ascii="宋体" w:eastAsia="宋体" w:hAnsi="宋体" w:cs="宋体" w:hint="eastAsia"/>
          <w:szCs w:val="21"/>
        </w:rPr>
        <w:t>GB/T9385计算机软件需求规格说明规范；</w:t>
      </w:r>
    </w:p>
    <w:p w:rsidR="00260A5E" w:rsidRPr="00260A5E" w:rsidRDefault="00260A5E"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sidR="0036777B">
        <w:rPr>
          <w:rFonts w:ascii="宋体" w:eastAsia="宋体" w:hAnsi="宋体" w:cs="宋体" w:hint="eastAsia"/>
          <w:szCs w:val="21"/>
        </w:rPr>
        <w:t>4</w:t>
      </w:r>
      <w:r>
        <w:rPr>
          <w:rFonts w:ascii="宋体" w:eastAsia="宋体" w:hAnsi="宋体" w:cs="宋体" w:hint="eastAsia"/>
          <w:szCs w:val="21"/>
        </w:rPr>
        <w:t>)</w:t>
      </w:r>
      <w:r w:rsidRPr="00260A5E">
        <w:rPr>
          <w:rFonts w:ascii="宋体" w:eastAsia="宋体" w:hAnsi="宋体" w:cs="宋体" w:hint="eastAsia"/>
          <w:szCs w:val="21"/>
        </w:rPr>
        <w:t>GB/T9386计算机软件测试文档编制规范；</w:t>
      </w:r>
    </w:p>
    <w:p w:rsidR="00260A5E" w:rsidRPr="00260A5E" w:rsidRDefault="00260A5E"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sidR="0036777B">
        <w:rPr>
          <w:rFonts w:ascii="宋体" w:eastAsia="宋体" w:hAnsi="宋体" w:cs="宋体" w:hint="eastAsia"/>
          <w:szCs w:val="21"/>
        </w:rPr>
        <w:t>5</w:t>
      </w:r>
      <w:r>
        <w:rPr>
          <w:rFonts w:ascii="宋体" w:eastAsia="宋体" w:hAnsi="宋体" w:cs="宋体" w:hint="eastAsia"/>
          <w:szCs w:val="21"/>
        </w:rPr>
        <w:t>)</w:t>
      </w:r>
      <w:r w:rsidRPr="00260A5E">
        <w:rPr>
          <w:rFonts w:ascii="宋体" w:eastAsia="宋体" w:hAnsi="宋体" w:cs="宋体" w:hint="eastAsia"/>
          <w:szCs w:val="21"/>
        </w:rPr>
        <w:t>GB/T15532计算机软件测试规范；</w:t>
      </w:r>
    </w:p>
    <w:p w:rsidR="00260A5E" w:rsidRPr="00260A5E" w:rsidRDefault="00260A5E"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sidR="0036777B">
        <w:rPr>
          <w:rFonts w:ascii="宋体" w:eastAsia="宋体" w:hAnsi="宋体" w:cs="宋体" w:hint="eastAsia"/>
          <w:szCs w:val="21"/>
        </w:rPr>
        <w:t>6</w:t>
      </w:r>
      <w:r>
        <w:rPr>
          <w:rFonts w:ascii="宋体" w:eastAsia="宋体" w:hAnsi="宋体" w:cs="宋体" w:hint="eastAsia"/>
          <w:szCs w:val="21"/>
        </w:rPr>
        <w:t>)</w:t>
      </w:r>
      <w:r w:rsidRPr="00260A5E">
        <w:rPr>
          <w:rFonts w:ascii="宋体" w:eastAsia="宋体" w:hAnsi="宋体" w:cs="宋体" w:hint="eastAsia"/>
          <w:szCs w:val="21"/>
        </w:rPr>
        <w:t>GB/T25000.51软件工程软件产品质量要与评价(SQuaRE)商业现货(COTS)软件产品的质量要求和测试细则；</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(7)</w:t>
      </w:r>
      <w:r w:rsidR="00260A5E" w:rsidRPr="00260A5E">
        <w:rPr>
          <w:rFonts w:ascii="宋体" w:eastAsia="宋体" w:hAnsi="宋体" w:cs="宋体" w:hint="eastAsia"/>
          <w:szCs w:val="21"/>
        </w:rPr>
        <w:t>GB/T28035软件系统验收规范；</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(8)</w:t>
      </w:r>
      <w:r w:rsidR="00260A5E" w:rsidRPr="00260A5E">
        <w:rPr>
          <w:rFonts w:ascii="宋体" w:eastAsia="宋体" w:hAnsi="宋体" w:cs="宋体" w:hint="eastAsia"/>
          <w:szCs w:val="21"/>
        </w:rPr>
        <w:t>GB/T19668.1信息技术服务第1部分：总则；</w:t>
      </w:r>
    </w:p>
    <w:p w:rsidR="00260A5E" w:rsidRPr="00260A5E" w:rsidRDefault="0036777B" w:rsidP="0036777B">
      <w:pPr>
        <w:widowControl/>
        <w:spacing w:line="360" w:lineRule="auto"/>
        <w:ind w:firstLineChars="100" w:firstLine="210"/>
        <w:jc w:val="left"/>
        <w:rPr>
          <w:rFonts w:ascii="宋体" w:eastAsia="宋体" w:hAnsi="宋体" w:cs="宋体"/>
          <w:szCs w:val="21"/>
        </w:rPr>
      </w:pPr>
      <w:r w:rsidRPr="0036777B">
        <w:rPr>
          <w:rFonts w:ascii="宋体" w:eastAsia="宋体" w:hAnsi="宋体" w:cs="宋体" w:hint="eastAsia"/>
          <w:szCs w:val="21"/>
        </w:rPr>
        <w:t>(9)</w:t>
      </w:r>
      <w:hyperlink r:id="rId8" w:tooltip="查看详细信息" w:history="1">
        <w:r w:rsidR="00260A5E" w:rsidRPr="00260A5E">
          <w:rPr>
            <w:rFonts w:ascii="宋体" w:eastAsia="宋体" w:hAnsi="宋体" w:cs="宋体" w:hint="eastAsia"/>
            <w:szCs w:val="21"/>
          </w:rPr>
          <w:t>SJ/T10367</w:t>
        </w:r>
      </w:hyperlink>
      <w:r w:rsidR="00260A5E" w:rsidRPr="00260A5E">
        <w:rPr>
          <w:rFonts w:ascii="宋体" w:eastAsia="宋体" w:hAnsi="宋体" w:cs="宋体" w:hint="eastAsia"/>
          <w:szCs w:val="21"/>
        </w:rPr>
        <w:t>计算机过程控制软件开发规程；</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(10)</w:t>
      </w:r>
      <w:r w:rsidR="00260A5E" w:rsidRPr="00260A5E">
        <w:rPr>
          <w:rFonts w:ascii="宋体" w:eastAsia="宋体" w:hAnsi="宋体" w:cs="宋体" w:hint="eastAsia"/>
          <w:szCs w:val="21"/>
        </w:rPr>
        <w:t>SJ20822信息技术软件维护；</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(11)</w:t>
      </w:r>
      <w:r w:rsidR="00260A5E" w:rsidRPr="00260A5E">
        <w:rPr>
          <w:rFonts w:ascii="宋体" w:eastAsia="宋体" w:hAnsi="宋体" w:cs="宋体" w:hint="eastAsia"/>
          <w:szCs w:val="21"/>
        </w:rPr>
        <w:t>计算机病毒防治管理办法；</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(12)</w:t>
      </w:r>
      <w:r w:rsidR="00260A5E" w:rsidRPr="00260A5E">
        <w:rPr>
          <w:rFonts w:ascii="宋体" w:eastAsia="宋体" w:hAnsi="宋体" w:cs="宋体" w:hint="eastAsia"/>
          <w:szCs w:val="21"/>
        </w:rPr>
        <w:t>计算机信息网络国际联网安全保护管理办法；</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(13)</w:t>
      </w:r>
      <w:r w:rsidR="00260A5E" w:rsidRPr="00260A5E">
        <w:rPr>
          <w:rFonts w:ascii="宋体" w:eastAsia="宋体" w:hAnsi="宋体" w:cs="宋体" w:hint="eastAsia"/>
          <w:szCs w:val="21"/>
        </w:rPr>
        <w:t>信息系统工程监理单位资质管理办法；</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(14)</w:t>
      </w:r>
      <w:r w:rsidR="00260A5E" w:rsidRPr="00260A5E">
        <w:rPr>
          <w:rFonts w:ascii="宋体" w:eastAsia="宋体" w:hAnsi="宋体" w:cs="宋体" w:hint="eastAsia"/>
          <w:szCs w:val="21"/>
        </w:rPr>
        <w:t>信息系统工程监理工程师资格管理办法；</w:t>
      </w:r>
    </w:p>
    <w:p w:rsidR="00260A5E" w:rsidRPr="00260A5E" w:rsidRDefault="0036777B" w:rsidP="0036777B">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(15)</w:t>
      </w:r>
      <w:r w:rsidR="00260A5E" w:rsidRPr="00260A5E">
        <w:rPr>
          <w:rFonts w:ascii="宋体" w:eastAsia="宋体" w:hAnsi="宋体" w:cs="宋体" w:hint="eastAsia"/>
          <w:szCs w:val="21"/>
        </w:rPr>
        <w:t>信息系统工程监理暂行规定；</w:t>
      </w:r>
    </w:p>
    <w:p w:rsidR="00260A5E" w:rsidRPr="00260A5E" w:rsidRDefault="0036777B" w:rsidP="0036777B">
      <w:pPr>
        <w:widowControl/>
        <w:spacing w:line="360" w:lineRule="auto"/>
        <w:ind w:firstLineChars="100" w:firstLine="210"/>
        <w:jc w:val="left"/>
        <w:outlineLvl w:val="2"/>
        <w:rPr>
          <w:rFonts w:ascii="宋体" w:eastAsia="宋体" w:hAnsi="宋体" w:cs="宋体"/>
          <w:kern w:val="0"/>
          <w:szCs w:val="21"/>
        </w:rPr>
      </w:pPr>
      <w:r w:rsidRPr="0036777B">
        <w:rPr>
          <w:rFonts w:ascii="宋体" w:eastAsia="宋体" w:hAnsi="宋体" w:cs="宋体" w:hint="eastAsia"/>
          <w:kern w:val="0"/>
          <w:szCs w:val="21"/>
        </w:rPr>
        <w:t>(16)</w:t>
      </w:r>
      <w:r w:rsidR="00260A5E" w:rsidRPr="00260A5E">
        <w:rPr>
          <w:rFonts w:ascii="宋体" w:eastAsia="宋体" w:hAnsi="宋体" w:cs="宋体" w:hint="eastAsia"/>
          <w:kern w:val="0"/>
          <w:szCs w:val="21"/>
        </w:rPr>
        <w:t>中华人民共和国计算机信息网络国际互联网管理暂行规定；</w:t>
      </w:r>
    </w:p>
    <w:p w:rsidR="00260A5E" w:rsidRPr="00260A5E" w:rsidRDefault="0036777B" w:rsidP="0036777B">
      <w:pPr>
        <w:widowControl/>
        <w:spacing w:line="360" w:lineRule="auto"/>
        <w:ind w:firstLineChars="100" w:firstLine="210"/>
        <w:jc w:val="left"/>
        <w:outlineLvl w:val="2"/>
        <w:rPr>
          <w:rFonts w:ascii="宋体" w:eastAsia="宋体" w:hAnsi="宋体" w:cs="宋体"/>
          <w:kern w:val="0"/>
          <w:szCs w:val="21"/>
        </w:rPr>
      </w:pPr>
      <w:r w:rsidRPr="0036777B">
        <w:rPr>
          <w:rFonts w:ascii="宋体" w:eastAsia="宋体" w:hAnsi="宋体" w:cs="宋体" w:hint="eastAsia"/>
          <w:kern w:val="0"/>
          <w:szCs w:val="21"/>
        </w:rPr>
        <w:t>(17)</w:t>
      </w:r>
      <w:r w:rsidR="00260A5E" w:rsidRPr="00260A5E">
        <w:rPr>
          <w:rFonts w:ascii="宋体" w:eastAsia="宋体" w:hAnsi="宋体" w:cs="宋体" w:hint="eastAsia"/>
          <w:kern w:val="0"/>
          <w:szCs w:val="21"/>
        </w:rPr>
        <w:t>国家、广东省政府投资信息化项目管理办法相关规定；</w:t>
      </w:r>
    </w:p>
    <w:p w:rsidR="00260A5E" w:rsidRPr="00260A5E" w:rsidRDefault="0036777B" w:rsidP="0036777B">
      <w:pPr>
        <w:widowControl/>
        <w:spacing w:line="360" w:lineRule="auto"/>
        <w:ind w:firstLineChars="100" w:firstLine="210"/>
        <w:jc w:val="left"/>
        <w:outlineLvl w:val="2"/>
        <w:rPr>
          <w:rFonts w:ascii="宋体" w:eastAsia="宋体" w:hAnsi="宋体" w:cs="宋体"/>
          <w:kern w:val="0"/>
          <w:szCs w:val="21"/>
        </w:rPr>
      </w:pPr>
      <w:r w:rsidRPr="0036777B">
        <w:rPr>
          <w:rFonts w:ascii="宋体" w:eastAsia="宋体" w:hAnsi="宋体" w:cs="宋体" w:hint="eastAsia"/>
          <w:kern w:val="0"/>
          <w:szCs w:val="21"/>
        </w:rPr>
        <w:lastRenderedPageBreak/>
        <w:t>(18)</w:t>
      </w:r>
      <w:r w:rsidR="00260A5E" w:rsidRPr="00260A5E">
        <w:rPr>
          <w:rFonts w:ascii="宋体" w:eastAsia="宋体" w:hAnsi="宋体" w:cs="宋体" w:hint="eastAsia"/>
          <w:kern w:val="0"/>
          <w:szCs w:val="21"/>
        </w:rPr>
        <w:t>项目建设有关的行业标准规范；</w:t>
      </w:r>
    </w:p>
    <w:p w:rsidR="00260A5E" w:rsidRPr="0036777B" w:rsidRDefault="0036777B" w:rsidP="0036777B">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4、</w:t>
      </w:r>
      <w:r w:rsidR="00260A5E" w:rsidRPr="0036777B">
        <w:rPr>
          <w:rFonts w:ascii="宋体" w:eastAsia="宋体" w:hAnsi="宋体" w:cs="宋体" w:hint="eastAsia"/>
          <w:kern w:val="0"/>
          <w:szCs w:val="21"/>
        </w:rPr>
        <w:t>监理机构及人员要求</w:t>
      </w:r>
    </w:p>
    <w:p w:rsidR="00260A5E" w:rsidRPr="00260A5E" w:rsidRDefault="00260A5E" w:rsidP="0036777B">
      <w:pPr>
        <w:widowControl/>
        <w:spacing w:line="360" w:lineRule="auto"/>
        <w:ind w:firstLineChars="100" w:firstLine="210"/>
        <w:jc w:val="left"/>
        <w:outlineLvl w:val="2"/>
        <w:rPr>
          <w:rFonts w:ascii="宋体" w:eastAsia="宋体" w:hAnsi="宋体" w:cs="宋体"/>
          <w:kern w:val="0"/>
          <w:szCs w:val="21"/>
        </w:rPr>
      </w:pPr>
      <w:r w:rsidRPr="0036777B">
        <w:rPr>
          <w:rFonts w:ascii="宋体" w:eastAsia="宋体" w:hAnsi="宋体" w:cs="宋体" w:hint="eastAsia"/>
          <w:kern w:val="0"/>
          <w:szCs w:val="21"/>
        </w:rPr>
        <w:t>（1）</w:t>
      </w:r>
      <w:r w:rsidRPr="00260A5E">
        <w:rPr>
          <w:rFonts w:ascii="宋体" w:eastAsia="宋体" w:hAnsi="宋体" w:cs="宋体" w:hint="eastAsia"/>
          <w:kern w:val="0"/>
          <w:szCs w:val="21"/>
        </w:rPr>
        <w:t>按要求建立专业监理小组开展监理工作，负责整个工程的全程监理工作。</w:t>
      </w:r>
    </w:p>
    <w:p w:rsidR="00260A5E" w:rsidRPr="00260A5E" w:rsidRDefault="00260A5E" w:rsidP="0036777B">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（2）</w:t>
      </w:r>
      <w:r w:rsidRPr="00260A5E">
        <w:rPr>
          <w:rFonts w:ascii="宋体" w:eastAsia="宋体" w:hAnsi="宋体" w:cs="宋体" w:hint="eastAsia"/>
          <w:kern w:val="0"/>
          <w:szCs w:val="21"/>
        </w:rPr>
        <w:t>实行总监理工程师负责制，对项目重大决策提出建议和意见。</w:t>
      </w:r>
    </w:p>
    <w:p w:rsidR="00260A5E" w:rsidRPr="00260A5E" w:rsidRDefault="00260A5E" w:rsidP="0036777B">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（3）</w:t>
      </w:r>
      <w:r w:rsidRPr="00260A5E">
        <w:rPr>
          <w:rFonts w:ascii="宋体" w:eastAsia="宋体" w:hAnsi="宋体" w:cs="宋体" w:hint="eastAsia"/>
          <w:kern w:val="0"/>
          <w:szCs w:val="21"/>
        </w:rPr>
        <w:t>总监理工程师和监理工程师必须具备与本项目类似的工作经验。</w:t>
      </w:r>
    </w:p>
    <w:p w:rsidR="00260A5E" w:rsidRPr="00260A5E" w:rsidRDefault="00260A5E" w:rsidP="0036777B">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（4）</w:t>
      </w:r>
      <w:r w:rsidRPr="00260A5E">
        <w:rPr>
          <w:rFonts w:ascii="宋体" w:eastAsia="宋体" w:hAnsi="宋体" w:cs="宋体" w:hint="eastAsia"/>
          <w:kern w:val="0"/>
          <w:szCs w:val="21"/>
        </w:rPr>
        <w:t>派遣的监理工程师须对建设项目进行质量把关，须服从采购人的工作安排，协助采购人开展项目日常工作；</w:t>
      </w:r>
    </w:p>
    <w:p w:rsidR="00260A5E" w:rsidRPr="00260A5E" w:rsidRDefault="00260A5E" w:rsidP="0036777B">
      <w:pPr>
        <w:widowControl/>
        <w:spacing w:line="360" w:lineRule="auto"/>
        <w:ind w:firstLineChars="100" w:firstLine="210"/>
        <w:jc w:val="left"/>
        <w:outlineLvl w:val="2"/>
        <w:rPr>
          <w:rFonts w:ascii="宋体" w:eastAsia="宋体" w:hAnsi="宋体" w:cs="宋体"/>
          <w:kern w:val="0"/>
          <w:szCs w:val="21"/>
        </w:rPr>
      </w:pPr>
      <w:r>
        <w:rPr>
          <w:rFonts w:ascii="宋体" w:eastAsia="宋体" w:hAnsi="宋体" w:cs="宋体" w:hint="eastAsia"/>
          <w:kern w:val="0"/>
          <w:szCs w:val="21"/>
        </w:rPr>
        <w:t>（5）</w:t>
      </w:r>
      <w:r w:rsidRPr="00260A5E">
        <w:rPr>
          <w:rFonts w:ascii="宋体" w:eastAsia="宋体" w:hAnsi="宋体" w:cs="宋体" w:hint="eastAsia"/>
          <w:kern w:val="0"/>
          <w:szCs w:val="21"/>
        </w:rPr>
        <w:t>本次项目实施涉及医院的新建系统和改造系统，其中还涉及多个子项目的集成，集成的系统较多，接口复杂，技术要求较高，鉴于此，要求监理机构能提供创新的服务能力，为采购人提出较新的问题解决思路和较新的监理工作措施。</w:t>
      </w:r>
    </w:p>
    <w:p w:rsidR="00B07BE3" w:rsidRPr="00EC1018" w:rsidRDefault="00B07BE3" w:rsidP="00B07BE3">
      <w:pPr>
        <w:widowControl/>
        <w:spacing w:line="384" w:lineRule="auto"/>
        <w:jc w:val="left"/>
        <w:rPr>
          <w:b/>
          <w:sz w:val="24"/>
        </w:rPr>
      </w:pPr>
    </w:p>
    <w:p w:rsidR="00B07BE3" w:rsidRPr="0036777B" w:rsidRDefault="00B07BE3" w:rsidP="00B07BE3">
      <w:pPr>
        <w:widowControl/>
        <w:spacing w:line="384" w:lineRule="auto"/>
        <w:jc w:val="left"/>
        <w:rPr>
          <w:b/>
          <w:sz w:val="24"/>
        </w:rPr>
      </w:pPr>
      <w:r w:rsidRPr="006C7AC3">
        <w:rPr>
          <w:b/>
          <w:sz w:val="24"/>
        </w:rPr>
        <w:t>五、验收与</w:t>
      </w:r>
      <w:r w:rsidR="0065031B">
        <w:rPr>
          <w:rFonts w:hint="eastAsia"/>
          <w:b/>
          <w:sz w:val="24"/>
        </w:rPr>
        <w:t>结算</w:t>
      </w:r>
    </w:p>
    <w:p w:rsidR="0036777B" w:rsidRDefault="0036777B" w:rsidP="00B07BE3">
      <w:pPr>
        <w:spacing w:line="360" w:lineRule="auto"/>
        <w:ind w:firstLineChars="200" w:firstLine="420"/>
      </w:pPr>
      <w:r>
        <w:rPr>
          <w:rFonts w:hint="eastAsia"/>
        </w:rPr>
        <w:t>1</w:t>
      </w:r>
      <w:r>
        <w:rPr>
          <w:rFonts w:hint="eastAsia"/>
        </w:rPr>
        <w:t>、根据建设项目进度按比例支付监理服务费；</w:t>
      </w:r>
    </w:p>
    <w:p w:rsidR="00B07BE3" w:rsidRPr="00E615AE" w:rsidRDefault="0036777B" w:rsidP="00B07BE3">
      <w:pPr>
        <w:spacing w:line="360" w:lineRule="auto"/>
        <w:ind w:firstLineChars="200" w:firstLine="420"/>
      </w:pPr>
      <w:r>
        <w:rPr>
          <w:rFonts w:hint="eastAsia"/>
        </w:rPr>
        <w:t>2</w:t>
      </w:r>
      <w:r>
        <w:rPr>
          <w:rFonts w:hint="eastAsia"/>
        </w:rPr>
        <w:t>、</w:t>
      </w:r>
      <w:r w:rsidR="00B07BE3" w:rsidRPr="00E615AE">
        <w:t>凭</w:t>
      </w:r>
      <w:r w:rsidR="00B07BE3" w:rsidRPr="00E615AE">
        <w:rPr>
          <w:rFonts w:hint="eastAsia"/>
        </w:rPr>
        <w:t>成交供应商</w:t>
      </w:r>
      <w:r w:rsidR="00B07BE3" w:rsidRPr="00E615AE">
        <w:t>开具的全额发票</w:t>
      </w:r>
      <w:r w:rsidR="004740C1" w:rsidRPr="00E615AE">
        <w:rPr>
          <w:rFonts w:hint="eastAsia"/>
        </w:rPr>
        <w:t>和方案资料</w:t>
      </w:r>
      <w:r w:rsidR="00B07BE3" w:rsidRPr="00E615AE">
        <w:t>，</w:t>
      </w:r>
      <w:r w:rsidR="00B07BE3" w:rsidRPr="00E615AE">
        <w:rPr>
          <w:rFonts w:hint="eastAsia"/>
        </w:rPr>
        <w:t>采购</w:t>
      </w:r>
      <w:r w:rsidR="00B07BE3" w:rsidRPr="00E615AE">
        <w:t>人于</w:t>
      </w:r>
      <w:r w:rsidR="00B07BE3" w:rsidRPr="00E615AE">
        <w:t>60</w:t>
      </w:r>
      <w:r w:rsidR="00B07BE3" w:rsidRPr="00E615AE">
        <w:rPr>
          <w:rFonts w:hint="eastAsia"/>
        </w:rPr>
        <w:t>个自然日</w:t>
      </w:r>
      <w:r w:rsidR="00B07BE3" w:rsidRPr="00E615AE">
        <w:t>内支付</w:t>
      </w:r>
      <w:r w:rsidR="004740C1" w:rsidRPr="00E615AE">
        <w:t>合同</w:t>
      </w:r>
      <w:r w:rsidR="00B07BE3" w:rsidRPr="00E615AE">
        <w:t>款</w:t>
      </w:r>
      <w:r w:rsidR="004740C1" w:rsidRPr="00E615AE">
        <w:t>项</w:t>
      </w:r>
      <w:r w:rsidR="00B07BE3" w:rsidRPr="00E615AE">
        <w:t>。</w:t>
      </w:r>
    </w:p>
    <w:p w:rsidR="00B07BE3" w:rsidRPr="004740C1" w:rsidRDefault="00B07BE3" w:rsidP="00B07BE3">
      <w:pPr>
        <w:widowControl/>
        <w:spacing w:line="360" w:lineRule="auto"/>
        <w:jc w:val="left"/>
      </w:pPr>
    </w:p>
    <w:p w:rsidR="00B07BE3" w:rsidRPr="00FD1170" w:rsidRDefault="00B07BE3" w:rsidP="00B07BE3">
      <w:pPr>
        <w:widowControl/>
        <w:spacing w:line="360" w:lineRule="auto"/>
        <w:jc w:val="left"/>
        <w:rPr>
          <w:sz w:val="24"/>
        </w:rPr>
      </w:pPr>
      <w:r w:rsidRPr="00FD1170">
        <w:rPr>
          <w:b/>
          <w:sz w:val="24"/>
        </w:rPr>
        <w:t>六、</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0079585D" w:rsidRPr="0079585D">
        <w:rPr>
          <w:rFonts w:hint="eastAsia"/>
        </w:rPr>
        <w:t>（响应文件正本内涉及</w:t>
      </w:r>
      <w:r w:rsidR="0079585D" w:rsidRPr="0079585D">
        <w:t>法定代表人</w:t>
      </w:r>
      <w:r w:rsidR="0079585D" w:rsidRPr="0079585D">
        <w:rPr>
          <w:rFonts w:hint="eastAsia"/>
        </w:rPr>
        <w:t>及授权人签名的，应在签名位置进行手写签名）</w:t>
      </w:r>
      <w:r w:rsidRPr="00FD1170">
        <w:t>。</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项目服务人员配置；</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B6593E" w:rsidRDefault="00B07BE3" w:rsidP="00B07BE3">
      <w:pPr>
        <w:widowControl/>
        <w:numPr>
          <w:ilvl w:val="0"/>
          <w:numId w:val="4"/>
        </w:numPr>
        <w:spacing w:line="360" w:lineRule="auto"/>
        <w:ind w:firstLine="730"/>
        <w:jc w:val="left"/>
      </w:pPr>
      <w:r w:rsidRPr="00E615AE">
        <w:lastRenderedPageBreak/>
        <w:t>报价</w:t>
      </w:r>
      <w:r w:rsidRPr="00E615AE">
        <w:rPr>
          <w:rFonts w:hint="eastAsia"/>
        </w:rPr>
        <w:t>。</w:t>
      </w:r>
    </w:p>
    <w:p w:rsidR="00B07BE3" w:rsidRPr="006C7AC3" w:rsidRDefault="00B07BE3" w:rsidP="00B07BE3">
      <w:pPr>
        <w:widowControl/>
        <w:spacing w:line="360" w:lineRule="auto"/>
        <w:jc w:val="left"/>
        <w:rPr>
          <w:b/>
          <w:sz w:val="24"/>
        </w:rPr>
      </w:pPr>
      <w:r w:rsidRPr="006C7AC3">
        <w:rPr>
          <w:b/>
          <w:sz w:val="24"/>
        </w:rPr>
        <w:t>七、</w:t>
      </w:r>
      <w:r w:rsidR="002B49C4">
        <w:rPr>
          <w:rFonts w:hint="eastAsia"/>
          <w:b/>
          <w:sz w:val="24"/>
        </w:rPr>
        <w:t>评审</w:t>
      </w:r>
    </w:p>
    <w:p w:rsidR="00B07BE3" w:rsidRPr="006C7AC3" w:rsidRDefault="00B07BE3" w:rsidP="00B07BE3">
      <w:pPr>
        <w:widowControl/>
        <w:autoSpaceDE w:val="0"/>
        <w:autoSpaceDN w:val="0"/>
        <w:spacing w:line="336" w:lineRule="auto"/>
        <w:ind w:right="34"/>
        <w:jc w:val="left"/>
        <w:rPr>
          <w:b/>
          <w:sz w:val="24"/>
        </w:rPr>
      </w:pPr>
      <w:r w:rsidRPr="006C7AC3">
        <w:rPr>
          <w:b/>
          <w:sz w:val="24"/>
        </w:rPr>
        <w:t>1</w:t>
      </w:r>
      <w:r w:rsidRPr="006C7AC3">
        <w:rPr>
          <w:b/>
          <w:sz w:val="24"/>
        </w:rPr>
        <w:t>、总则</w:t>
      </w:r>
    </w:p>
    <w:p w:rsidR="00B07BE3" w:rsidRPr="006C7AC3" w:rsidRDefault="00B07BE3" w:rsidP="00B07BE3">
      <w:pPr>
        <w:spacing w:line="360" w:lineRule="auto"/>
        <w:ind w:firstLineChars="200" w:firstLine="420"/>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B07BE3">
      <w:pPr>
        <w:spacing w:line="360" w:lineRule="auto"/>
        <w:ind w:firstLineChars="200" w:firstLine="420"/>
      </w:pPr>
      <w:r w:rsidRPr="006C7AC3">
        <w:t>（</w:t>
      </w:r>
      <w:r w:rsidRPr="006C7AC3">
        <w:t>2</w:t>
      </w:r>
      <w:r w:rsidRPr="006C7AC3">
        <w:t>）各项评分均按四舍五入原则取值并保留小数点后两位有效数字。</w:t>
      </w:r>
    </w:p>
    <w:p w:rsidR="00B07BE3" w:rsidRPr="006C7AC3" w:rsidRDefault="00B07BE3" w:rsidP="00B07BE3">
      <w:pPr>
        <w:spacing w:line="360" w:lineRule="auto"/>
        <w:ind w:firstLineChars="200" w:firstLine="420"/>
      </w:pPr>
      <w:r w:rsidRPr="006C7AC3">
        <w:t>（</w:t>
      </w:r>
      <w:r w:rsidRPr="006C7AC3">
        <w:t>3</w:t>
      </w:r>
      <w:r w:rsidRPr="006C7AC3">
        <w:t>）将各</w:t>
      </w:r>
      <w:r w:rsidR="00301B99">
        <w:t>服务</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Pr="006C7AC3" w:rsidRDefault="00B07BE3" w:rsidP="00B07BE3">
      <w:pPr>
        <w:spacing w:line="360" w:lineRule="auto"/>
        <w:ind w:firstLineChars="200" w:firstLine="420"/>
      </w:pPr>
      <w:r w:rsidRPr="006C7AC3">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rsidR="00301B99">
        <w:t>服务</w:t>
      </w:r>
      <w:r w:rsidRPr="006C7AC3">
        <w:rPr>
          <w:rFonts w:hint="eastAsia"/>
        </w:rPr>
        <w:t>商</w:t>
      </w:r>
      <w:r w:rsidRPr="006C7AC3">
        <w:t>候选人，如果第一候选人因故不能履约的，</w:t>
      </w:r>
      <w:r w:rsidRPr="006C7AC3">
        <w:rPr>
          <w:rFonts w:hint="eastAsia"/>
        </w:rPr>
        <w:t>采购</w:t>
      </w:r>
      <w:r w:rsidRPr="006C7AC3">
        <w:t>人可以确定第二候选人为</w:t>
      </w:r>
      <w:r w:rsidRPr="006C7AC3">
        <w:rPr>
          <w:rFonts w:hint="eastAsia"/>
        </w:rPr>
        <w:t>成交</w:t>
      </w:r>
      <w:r w:rsidR="00301B99">
        <w:rPr>
          <w:rFonts w:hint="eastAsia"/>
        </w:rPr>
        <w:t>服务</w:t>
      </w:r>
      <w:r w:rsidRPr="006C7AC3">
        <w:rPr>
          <w:rFonts w:hint="eastAsia"/>
        </w:rPr>
        <w:t>商</w:t>
      </w:r>
      <w:r w:rsidRPr="006C7AC3">
        <w:t>，也可以重新展开</w:t>
      </w:r>
      <w:r>
        <w:rPr>
          <w:rFonts w:hint="eastAsia"/>
        </w:rPr>
        <w:t>采购</w:t>
      </w:r>
      <w:r w:rsidRPr="006C7AC3">
        <w:t>，以此类推。</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698" w:type="dxa"/>
        <w:jc w:val="right"/>
        <w:tblInd w:w="500" w:type="dxa"/>
        <w:tblLayout w:type="fixed"/>
        <w:tblCellMar>
          <w:left w:w="0" w:type="dxa"/>
          <w:right w:w="0" w:type="dxa"/>
        </w:tblCellMar>
        <w:tblLook w:val="04A0"/>
      </w:tblPr>
      <w:tblGrid>
        <w:gridCol w:w="710"/>
        <w:gridCol w:w="1417"/>
        <w:gridCol w:w="851"/>
        <w:gridCol w:w="5720"/>
      </w:tblGrid>
      <w:tr w:rsidR="00B07BE3" w:rsidRPr="006C7AC3" w:rsidTr="002B49C4">
        <w:trPr>
          <w:trHeight w:val="643"/>
          <w:jc w:val="right"/>
        </w:trPr>
        <w:tc>
          <w:tcPr>
            <w:tcW w:w="8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1F214A">
            <w:pPr>
              <w:widowControl/>
              <w:jc w:val="center"/>
              <w:rPr>
                <w:b/>
              </w:rPr>
            </w:pPr>
            <w:r w:rsidRPr="006C7AC3">
              <w:rPr>
                <w:b/>
                <w:sz w:val="24"/>
              </w:rPr>
              <w:t>商务技术评审表</w:t>
            </w:r>
            <w:r>
              <w:rPr>
                <w:rFonts w:hint="eastAsia"/>
                <w:b/>
                <w:sz w:val="24"/>
              </w:rPr>
              <w:t>(</w:t>
            </w:r>
            <w:r>
              <w:rPr>
                <w:rFonts w:hint="eastAsia"/>
                <w:b/>
                <w:sz w:val="24"/>
              </w:rPr>
              <w:t>总分</w:t>
            </w:r>
            <w:r w:rsidR="001F214A">
              <w:rPr>
                <w:rFonts w:hint="eastAsia"/>
                <w:b/>
                <w:sz w:val="24"/>
              </w:rPr>
              <w:t>7</w:t>
            </w:r>
            <w:r>
              <w:rPr>
                <w:rFonts w:hint="eastAsia"/>
                <w:b/>
                <w:sz w:val="24"/>
              </w:rPr>
              <w:t>0</w:t>
            </w:r>
            <w:r>
              <w:rPr>
                <w:rFonts w:hint="eastAsia"/>
                <w:b/>
                <w:sz w:val="24"/>
              </w:rPr>
              <w:t>分</w:t>
            </w:r>
            <w:r>
              <w:rPr>
                <w:rFonts w:hint="eastAsia"/>
                <w:b/>
                <w:sz w:val="24"/>
              </w:rPr>
              <w:t>)</w:t>
            </w:r>
          </w:p>
        </w:tc>
      </w:tr>
      <w:tr w:rsidR="00B07BE3" w:rsidRPr="006C7AC3" w:rsidTr="002B49C4">
        <w:trPr>
          <w:trHeight w:val="662"/>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分值</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评分细则</w:t>
            </w:r>
          </w:p>
        </w:tc>
      </w:tr>
      <w:tr w:rsidR="00B07BE3" w:rsidRPr="006C7AC3" w:rsidTr="002B49C4">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6422B2" w:rsidP="00EE049F">
            <w:pPr>
              <w:widowControl/>
              <w:jc w:val="center"/>
            </w:pPr>
            <w:r>
              <w:rPr>
                <w:rFonts w:hint="eastAsi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6422B2" w:rsidP="00EE049F">
            <w:pPr>
              <w:widowControl/>
              <w:jc w:val="center"/>
            </w:pPr>
            <w:r>
              <w:rPr>
                <w:rFonts w:hint="eastAsia"/>
              </w:rPr>
              <w:t>公司</w:t>
            </w:r>
            <w:r w:rsidR="00B07BE3" w:rsidRPr="00E615AE">
              <w:rPr>
                <w:rFonts w:hint="eastAsia"/>
              </w:rPr>
              <w:t>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31ADA" w:rsidP="00EE049F">
            <w:pPr>
              <w:widowControl/>
              <w:spacing w:line="276" w:lineRule="auto"/>
              <w:jc w:val="center"/>
            </w:pPr>
            <w:r>
              <w:rPr>
                <w:rFonts w:hint="eastAsia"/>
              </w:rPr>
              <w:t>4</w:t>
            </w:r>
            <w:r w:rsidR="00B07BE3" w:rsidRPr="00E615AE">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6422B2" w:rsidP="00531ADA">
            <w:pPr>
              <w:widowControl/>
              <w:ind w:right="-34" w:firstLine="420"/>
              <w:jc w:val="left"/>
            </w:pPr>
            <w:r>
              <w:t>投标人具有</w:t>
            </w:r>
            <w:r w:rsidR="00531ADA">
              <w:rPr>
                <w:rFonts w:hint="eastAsia"/>
              </w:rPr>
              <w:t>信息系统</w:t>
            </w:r>
            <w:r>
              <w:t>工程监理资质证书，甲级得</w:t>
            </w:r>
            <w:r>
              <w:t xml:space="preserve"> </w:t>
            </w:r>
            <w:r w:rsidR="00531ADA">
              <w:rPr>
                <w:rFonts w:hint="eastAsia"/>
              </w:rPr>
              <w:t>4</w:t>
            </w:r>
            <w:r>
              <w:t>分，乙级得</w:t>
            </w:r>
            <w:r>
              <w:t xml:space="preserve"> </w:t>
            </w:r>
            <w:r w:rsidR="00531ADA">
              <w:rPr>
                <w:rFonts w:hint="eastAsia"/>
              </w:rPr>
              <w:t>2</w:t>
            </w:r>
            <w:r>
              <w:t xml:space="preserve"> </w:t>
            </w:r>
            <w:r>
              <w:t>分，无则</w:t>
            </w:r>
            <w:r>
              <w:t xml:space="preserve"> 0 </w:t>
            </w:r>
            <w:r>
              <w:t>分。（提供复印件并加盖公司公章，且证书须在有效期内，</w:t>
            </w:r>
            <w:r>
              <w:t xml:space="preserve"> </w:t>
            </w:r>
            <w:r>
              <w:t>否则不得分）。</w:t>
            </w:r>
          </w:p>
        </w:tc>
      </w:tr>
      <w:tr w:rsidR="006422B2" w:rsidRPr="006C7AC3" w:rsidTr="006422B2">
        <w:trPr>
          <w:trHeight w:val="993"/>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637D41">
            <w:pPr>
              <w:widowControl/>
              <w:spacing w:line="276" w:lineRule="auto"/>
              <w:jc w:val="center"/>
            </w:pPr>
            <w:r w:rsidRPr="00E615AE">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637D41">
            <w:pPr>
              <w:widowControl/>
              <w:spacing w:line="276" w:lineRule="auto"/>
              <w:jc w:val="center"/>
            </w:pPr>
            <w:r>
              <w:rPr>
                <w:rFonts w:hint="eastAsia"/>
              </w:rPr>
              <w:t>6</w:t>
            </w:r>
            <w:r w:rsidRPr="00E615AE">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0903C6">
            <w:pPr>
              <w:widowControl/>
              <w:ind w:right="-34" w:firstLine="420"/>
              <w:jc w:val="left"/>
            </w:pPr>
            <w:r w:rsidRPr="00E615AE">
              <w:t>201</w:t>
            </w:r>
            <w:r w:rsidR="000903C6">
              <w:rPr>
                <w:rFonts w:hint="eastAsia"/>
              </w:rPr>
              <w:t>9</w:t>
            </w:r>
            <w:r w:rsidRPr="00E615AE">
              <w:t>年以来</w:t>
            </w:r>
            <w:r w:rsidR="000903C6">
              <w:t>承接</w:t>
            </w:r>
            <w:r>
              <w:t>的</w:t>
            </w:r>
            <w:r w:rsidRPr="00E615AE">
              <w:t>同类项目业绩经验，每提供一个业绩得</w:t>
            </w:r>
            <w:r w:rsidRPr="00E615AE">
              <w:rPr>
                <w:rFonts w:hint="eastAsia"/>
              </w:rPr>
              <w:t>2</w:t>
            </w:r>
            <w:r w:rsidRPr="00E615AE">
              <w:t>分，满分</w:t>
            </w:r>
            <w:r>
              <w:rPr>
                <w:rFonts w:hint="eastAsia"/>
              </w:rPr>
              <w:t>6</w:t>
            </w:r>
            <w:r w:rsidRPr="00E615AE">
              <w:t>分</w:t>
            </w:r>
            <w:r w:rsidRPr="00E615AE">
              <w:rPr>
                <w:rFonts w:hint="eastAsia"/>
              </w:rPr>
              <w:t>。</w:t>
            </w:r>
            <w:r w:rsidRPr="00E615AE">
              <w:t>（</w:t>
            </w:r>
            <w:r w:rsidRPr="00E615AE">
              <w:rPr>
                <w:rFonts w:hint="eastAsia"/>
              </w:rPr>
              <w:t>响应</w:t>
            </w:r>
            <w:r w:rsidRPr="00E615AE">
              <w:t>文件需提供合同复印件）</w:t>
            </w:r>
          </w:p>
        </w:tc>
      </w:tr>
      <w:tr w:rsidR="006422B2" w:rsidRPr="006C7AC3" w:rsidTr="006422B2">
        <w:trPr>
          <w:trHeight w:val="2934"/>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637D41">
            <w:pPr>
              <w:widowControl/>
              <w:spacing w:line="276" w:lineRule="auto"/>
              <w:jc w:val="center"/>
            </w:pPr>
            <w:r>
              <w:t>拟投入本项目服务人员</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531ADA" w:rsidP="00637D41">
            <w:pPr>
              <w:widowControl/>
              <w:spacing w:line="276" w:lineRule="auto"/>
              <w:jc w:val="center"/>
            </w:pPr>
            <w:r>
              <w:rPr>
                <w:rFonts w:hint="eastAsia"/>
              </w:rPr>
              <w:t>10</w:t>
            </w:r>
            <w:r w:rsidR="006422B2">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1BE" w:rsidRDefault="00531ADA" w:rsidP="009231BE">
            <w:pPr>
              <w:widowControl/>
              <w:ind w:right="-34"/>
              <w:jc w:val="left"/>
            </w:pPr>
            <w:r>
              <w:rPr>
                <w:rFonts w:hint="eastAsia"/>
              </w:rPr>
              <w:t>1.</w:t>
            </w:r>
            <w:r>
              <w:t>拟投入本项目总监理工程师（</w:t>
            </w:r>
            <w:r>
              <w:t>1</w:t>
            </w:r>
            <w:r>
              <w:t>人）</w:t>
            </w:r>
            <w:r>
              <w:rPr>
                <w:rFonts w:hint="eastAsia"/>
              </w:rPr>
              <w:t>，</w:t>
            </w:r>
            <w:r>
              <w:t>具</w:t>
            </w:r>
            <w:r>
              <w:rPr>
                <w:rFonts w:hint="eastAsia"/>
              </w:rPr>
              <w:t>有</w:t>
            </w:r>
            <w:r w:rsidR="009231BE" w:rsidRPr="009231BE">
              <w:rPr>
                <w:rFonts w:hint="eastAsia"/>
              </w:rPr>
              <w:t>系统规划与管理师证书（高级）或信息系统项目管理师（高级）</w:t>
            </w:r>
            <w:r>
              <w:t>的，得</w:t>
            </w:r>
            <w:r w:rsidR="009231BE">
              <w:rPr>
                <w:rFonts w:hint="eastAsia"/>
              </w:rPr>
              <w:t>4</w:t>
            </w:r>
            <w:r>
              <w:t>分</w:t>
            </w:r>
            <w:r w:rsidR="009231BE">
              <w:rPr>
                <w:rFonts w:hint="eastAsia"/>
              </w:rPr>
              <w:t>。</w:t>
            </w:r>
            <w:r w:rsidR="009231BE">
              <w:rPr>
                <w:rFonts w:hint="eastAsia"/>
              </w:rPr>
              <w:t xml:space="preserve"> </w:t>
            </w:r>
          </w:p>
          <w:p w:rsidR="009231BE" w:rsidRDefault="009231BE" w:rsidP="009231BE">
            <w:pPr>
              <w:widowControl/>
              <w:ind w:right="-34"/>
              <w:jc w:val="left"/>
            </w:pPr>
            <w:r>
              <w:rPr>
                <w:rFonts w:hint="eastAsia"/>
              </w:rPr>
              <w:t>2.</w:t>
            </w:r>
            <w:r w:rsidR="00531ADA">
              <w:t>拟投入</w:t>
            </w:r>
            <w:r>
              <w:rPr>
                <w:rFonts w:hint="eastAsia"/>
              </w:rPr>
              <w:t>本</w:t>
            </w:r>
            <w:r w:rsidR="00531ADA">
              <w:t>项目</w:t>
            </w:r>
            <w:r>
              <w:rPr>
                <w:rFonts w:hint="eastAsia"/>
              </w:rPr>
              <w:t>的</w:t>
            </w:r>
            <w:r w:rsidR="00531ADA">
              <w:t>监理团队人员，除总监理工程师（</w:t>
            </w:r>
            <w:r w:rsidR="00531ADA">
              <w:t xml:space="preserve">1 </w:t>
            </w:r>
            <w:r w:rsidR="00531ADA">
              <w:t>名）外，其他监理工程师</w:t>
            </w:r>
            <w:r>
              <w:rPr>
                <w:rFonts w:hint="eastAsia"/>
              </w:rPr>
              <w:t>具有</w:t>
            </w:r>
            <w:r w:rsidR="00531ADA">
              <w:t>信息系统监理师资格证书的，每名</w:t>
            </w:r>
            <w:r>
              <w:rPr>
                <w:rFonts w:hint="eastAsia"/>
              </w:rPr>
              <w:t>2</w:t>
            </w:r>
            <w:r w:rsidR="00531ADA">
              <w:t>分</w:t>
            </w:r>
            <w:r w:rsidR="00531ADA">
              <w:t xml:space="preserve"> </w:t>
            </w:r>
            <w:r w:rsidR="00531ADA">
              <w:t>，最高</w:t>
            </w:r>
            <w:r>
              <w:rPr>
                <w:rFonts w:hint="eastAsia"/>
              </w:rPr>
              <w:t>6</w:t>
            </w:r>
            <w:r w:rsidR="00531ADA">
              <w:t>分。</w:t>
            </w:r>
          </w:p>
          <w:p w:rsidR="00531ADA" w:rsidRPr="00E615AE" w:rsidRDefault="009231BE" w:rsidP="009231BE">
            <w:pPr>
              <w:widowControl/>
              <w:ind w:right="-34"/>
              <w:jc w:val="left"/>
            </w:pPr>
            <w:r>
              <w:rPr>
                <w:rFonts w:hint="eastAsia"/>
              </w:rPr>
              <w:t>（</w:t>
            </w:r>
            <w:r>
              <w:t>提供以上人员证书复印件及近</w:t>
            </w:r>
            <w:r>
              <w:t xml:space="preserve"> 3 </w:t>
            </w:r>
            <w:r>
              <w:t>个月（报价截止时间前）在投标单位购买社保的证明文件复印件并加盖公章，如果投标人成立时间或该人员入职不足</w:t>
            </w:r>
            <w:r>
              <w:t xml:space="preserve"> 3 </w:t>
            </w:r>
            <w:r>
              <w:t>个月，则提供该时间段的社保证明，不提供不得分。</w:t>
            </w:r>
          </w:p>
        </w:tc>
      </w:tr>
      <w:tr w:rsidR="006422B2" w:rsidRPr="006C7AC3" w:rsidTr="006422B2">
        <w:trPr>
          <w:trHeight w:val="416"/>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t>项目理解</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rPr>
                <w:rFonts w:hint="eastAsia"/>
              </w:rPr>
              <w:t>5</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Default="006422B2" w:rsidP="00C81FF6">
            <w:pPr>
              <w:widowControl/>
              <w:ind w:right="-34" w:firstLine="420"/>
              <w:jc w:val="left"/>
            </w:pPr>
            <w:r>
              <w:t>投标人根据医院信息化建设内容对监理思路进行描述：</w:t>
            </w:r>
            <w:r>
              <w:t xml:space="preserve"> 1.</w:t>
            </w:r>
            <w:r>
              <w:t>对项目具体需求理解到位，监理思路完整、清晰、科学可行，得</w:t>
            </w:r>
            <w:r>
              <w:t xml:space="preserve"> 5</w:t>
            </w:r>
            <w:r>
              <w:t>分；</w:t>
            </w:r>
            <w:r>
              <w:t xml:space="preserve"> </w:t>
            </w:r>
          </w:p>
          <w:p w:rsidR="006422B2" w:rsidRDefault="006422B2" w:rsidP="00C81FF6">
            <w:pPr>
              <w:widowControl/>
              <w:ind w:right="-34"/>
              <w:jc w:val="left"/>
            </w:pPr>
            <w:r>
              <w:t xml:space="preserve">2. </w:t>
            </w:r>
            <w:r>
              <w:t>对项目具体需求理解较到位，监理思路完整性、清晰性、可行性一般的，得</w:t>
            </w:r>
            <w:r>
              <w:t>3</w:t>
            </w:r>
            <w:r>
              <w:t>分；</w:t>
            </w:r>
            <w:r>
              <w:t xml:space="preserve"> </w:t>
            </w:r>
          </w:p>
          <w:p w:rsidR="006422B2" w:rsidRDefault="006422B2" w:rsidP="00C81FF6">
            <w:pPr>
              <w:widowControl/>
              <w:ind w:right="-34"/>
              <w:jc w:val="left"/>
            </w:pPr>
            <w:r>
              <w:lastRenderedPageBreak/>
              <w:t xml:space="preserve">3. </w:t>
            </w:r>
            <w:r>
              <w:t>对项目具体需求理解不到位，监理思路完整性、清晰性、可行性较差，得</w:t>
            </w:r>
            <w:r>
              <w:t xml:space="preserve"> 1</w:t>
            </w:r>
            <w:r>
              <w:t>分；</w:t>
            </w:r>
            <w:r>
              <w:t xml:space="preserve"> </w:t>
            </w:r>
            <w:r>
              <w:rPr>
                <w:rFonts w:hint="eastAsia"/>
              </w:rPr>
              <w:t xml:space="preserve"> </w:t>
            </w:r>
          </w:p>
          <w:p w:rsidR="006422B2" w:rsidRPr="00E615AE" w:rsidRDefault="006422B2" w:rsidP="00C81FF6">
            <w:pPr>
              <w:widowControl/>
              <w:ind w:right="-34"/>
              <w:jc w:val="left"/>
            </w:pPr>
            <w:r>
              <w:t>4.</w:t>
            </w:r>
            <w:r>
              <w:t>没有提供不得分。</w:t>
            </w:r>
          </w:p>
        </w:tc>
      </w:tr>
      <w:tr w:rsidR="006422B2" w:rsidRPr="006C7AC3" w:rsidTr="00890ADE">
        <w:trPr>
          <w:trHeight w:val="983"/>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lastRenderedPageBreak/>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t>项目重点难点分析</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rPr>
                <w:rFonts w:hint="eastAsia"/>
              </w:rPr>
              <w:t>10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Default="006422B2" w:rsidP="00890ADE">
            <w:pPr>
              <w:widowControl/>
              <w:ind w:right="-34" w:firstLine="420"/>
              <w:jc w:val="left"/>
            </w:pPr>
            <w:r>
              <w:t>投标人对医院信息化建设项目监理服务工作的重点、难点，工作规划、措施等进行描述：</w:t>
            </w:r>
            <w:r>
              <w:t xml:space="preserve"> </w:t>
            </w:r>
          </w:p>
          <w:p w:rsidR="006422B2" w:rsidRDefault="006422B2" w:rsidP="00890ADE">
            <w:pPr>
              <w:widowControl/>
              <w:ind w:right="-34"/>
              <w:jc w:val="left"/>
            </w:pPr>
            <w:r>
              <w:t>1.</w:t>
            </w:r>
            <w:r>
              <w:t>项目重点难点、工作规划、措施等分析十分科学、合理，有针对性，得</w:t>
            </w:r>
            <w:r>
              <w:t xml:space="preserve"> 10</w:t>
            </w:r>
            <w:r>
              <w:t>分；</w:t>
            </w:r>
            <w:r>
              <w:t xml:space="preserve"> </w:t>
            </w:r>
          </w:p>
          <w:p w:rsidR="006422B2" w:rsidRDefault="006422B2" w:rsidP="00890ADE">
            <w:pPr>
              <w:widowControl/>
              <w:ind w:right="-34"/>
              <w:jc w:val="left"/>
            </w:pPr>
            <w:r>
              <w:t>2.</w:t>
            </w:r>
            <w:r>
              <w:t>项目重点难点、工作规划、措施等分析比较科学、比较合理，有针对性</w:t>
            </w:r>
            <w:r>
              <w:t xml:space="preserve"> </w:t>
            </w:r>
            <w:r>
              <w:t>，得</w:t>
            </w:r>
            <w:r>
              <w:t xml:space="preserve"> 7 </w:t>
            </w:r>
            <w:r>
              <w:t>分；</w:t>
            </w:r>
            <w:r>
              <w:t xml:space="preserve"> </w:t>
            </w:r>
          </w:p>
          <w:p w:rsidR="006422B2" w:rsidRDefault="006422B2" w:rsidP="00890ADE">
            <w:pPr>
              <w:widowControl/>
              <w:ind w:right="-34"/>
              <w:jc w:val="left"/>
            </w:pPr>
            <w:r>
              <w:t>3.</w:t>
            </w:r>
            <w:r>
              <w:t>项目重点难点、工作规划、措施等分析相对科学、合理，针</w:t>
            </w:r>
            <w:r>
              <w:t xml:space="preserve"> </w:t>
            </w:r>
            <w:r>
              <w:t>对性一般，得</w:t>
            </w:r>
            <w:r>
              <w:t xml:space="preserve">4 </w:t>
            </w:r>
            <w:r>
              <w:t>分；</w:t>
            </w:r>
            <w:r>
              <w:t xml:space="preserve"> </w:t>
            </w:r>
          </w:p>
          <w:p w:rsidR="006422B2" w:rsidRDefault="006422B2" w:rsidP="00890ADE">
            <w:pPr>
              <w:widowControl/>
              <w:ind w:right="-34"/>
              <w:jc w:val="left"/>
            </w:pPr>
            <w:r>
              <w:t>4.</w:t>
            </w:r>
            <w:r>
              <w:t>项目重点难点、工作规划、措施等分析不合理，没</w:t>
            </w:r>
            <w:r>
              <w:t xml:space="preserve"> </w:t>
            </w:r>
            <w:r>
              <w:t>有针对性，得</w:t>
            </w:r>
            <w:r>
              <w:t xml:space="preserve"> 1</w:t>
            </w:r>
            <w:r>
              <w:t>分。</w:t>
            </w:r>
          </w:p>
          <w:p w:rsidR="006422B2" w:rsidRPr="00E615AE" w:rsidRDefault="006422B2" w:rsidP="00890ADE">
            <w:pPr>
              <w:widowControl/>
              <w:ind w:right="-34"/>
              <w:jc w:val="left"/>
            </w:pPr>
            <w:r>
              <w:rPr>
                <w:rFonts w:hint="eastAsia"/>
              </w:rPr>
              <w:t>5.</w:t>
            </w:r>
            <w:r>
              <w:t xml:space="preserve"> </w:t>
            </w:r>
            <w:r>
              <w:t>没有提供不得分。</w:t>
            </w:r>
          </w:p>
        </w:tc>
      </w:tr>
      <w:tr w:rsidR="006422B2" w:rsidRPr="006C7AC3" w:rsidTr="002B49C4">
        <w:trPr>
          <w:trHeight w:val="113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704928">
            <w:pPr>
              <w:widowControl/>
              <w:spacing w:line="276" w:lineRule="auto"/>
              <w:jc w:val="center"/>
            </w:pPr>
            <w:r>
              <w:t>合理化建议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rPr>
                <w:rFonts w:hint="eastAsia"/>
              </w:rPr>
              <w:t>5</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Default="006422B2" w:rsidP="00890ADE">
            <w:pPr>
              <w:widowControl/>
              <w:ind w:right="-34" w:firstLine="420"/>
              <w:jc w:val="left"/>
            </w:pPr>
            <w:r>
              <w:t>投标人对医院信息化建设项目提出合理化建议等进行描述：</w:t>
            </w:r>
            <w:r>
              <w:t xml:space="preserve"> </w:t>
            </w:r>
          </w:p>
          <w:p w:rsidR="006422B2" w:rsidRDefault="006422B2" w:rsidP="00890ADE">
            <w:pPr>
              <w:widowControl/>
              <w:ind w:right="-34"/>
              <w:jc w:val="left"/>
            </w:pPr>
            <w:r>
              <w:t>1.</w:t>
            </w:r>
            <w:r>
              <w:t>合理化建议对项目的实施有指导意</w:t>
            </w:r>
            <w:r>
              <w:t xml:space="preserve"> </w:t>
            </w:r>
            <w:r>
              <w:t>义，可操作性强，得</w:t>
            </w:r>
            <w:r>
              <w:t>5</w:t>
            </w:r>
            <w:r>
              <w:t>分；</w:t>
            </w:r>
            <w:r>
              <w:t xml:space="preserve"> </w:t>
            </w:r>
          </w:p>
          <w:p w:rsidR="006422B2" w:rsidRDefault="006422B2" w:rsidP="00890ADE">
            <w:pPr>
              <w:widowControl/>
              <w:ind w:right="-34"/>
              <w:jc w:val="left"/>
            </w:pPr>
            <w:r>
              <w:t>2.</w:t>
            </w:r>
            <w:r>
              <w:t>合理化建议对项目的实施有一定指导意义，</w:t>
            </w:r>
            <w:r>
              <w:t xml:space="preserve"> </w:t>
            </w:r>
            <w:r>
              <w:t>可操作性较强，得</w:t>
            </w:r>
            <w:r>
              <w:t>3</w:t>
            </w:r>
            <w:r>
              <w:t>分；</w:t>
            </w:r>
            <w:r>
              <w:t xml:space="preserve"> </w:t>
            </w:r>
          </w:p>
          <w:p w:rsidR="006422B2" w:rsidRDefault="006422B2" w:rsidP="00890ADE">
            <w:pPr>
              <w:widowControl/>
              <w:ind w:right="-34"/>
              <w:jc w:val="left"/>
            </w:pPr>
            <w:r>
              <w:t>3.</w:t>
            </w:r>
            <w:r>
              <w:t>合理化建议操作性一般，得</w:t>
            </w:r>
            <w:r>
              <w:t>1</w:t>
            </w:r>
            <w:r>
              <w:t>分；</w:t>
            </w:r>
            <w:r>
              <w:t xml:space="preserve"> </w:t>
            </w:r>
          </w:p>
          <w:p w:rsidR="006422B2" w:rsidRPr="00E615AE" w:rsidRDefault="006422B2" w:rsidP="00132BED">
            <w:pPr>
              <w:widowControl/>
              <w:ind w:right="-34"/>
              <w:jc w:val="left"/>
            </w:pPr>
            <w:r>
              <w:t xml:space="preserve">4. </w:t>
            </w:r>
            <w:r>
              <w:t>没有提供不得分。</w:t>
            </w:r>
          </w:p>
        </w:tc>
      </w:tr>
      <w:tr w:rsidR="006422B2" w:rsidRPr="006C7AC3" w:rsidTr="002B49C4">
        <w:trPr>
          <w:trHeight w:val="113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704928">
            <w:pPr>
              <w:widowControl/>
              <w:spacing w:line="276" w:lineRule="auto"/>
              <w:jc w:val="center"/>
            </w:pPr>
            <w:r>
              <w:t>质量控制</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rPr>
                <w:rFonts w:hint="eastAsia"/>
              </w:rPr>
              <w:t>10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Default="006422B2" w:rsidP="00132BED">
            <w:pPr>
              <w:widowControl/>
              <w:ind w:right="-34"/>
              <w:jc w:val="left"/>
            </w:pPr>
            <w:r>
              <w:t>1.</w:t>
            </w:r>
            <w:r>
              <w:t>提出的质量控制措施十分科学、合理，有针对性；针对本项目的重点和难点提出确保质量的有效建议及采取的强化监理措施十分合理，</w:t>
            </w:r>
            <w:r>
              <w:t xml:space="preserve"> </w:t>
            </w:r>
            <w:r>
              <w:t>得</w:t>
            </w:r>
            <w:r>
              <w:t xml:space="preserve"> </w:t>
            </w:r>
            <w:r>
              <w:rPr>
                <w:rFonts w:hint="eastAsia"/>
              </w:rPr>
              <w:t>10</w:t>
            </w:r>
            <w:r>
              <w:t>分；</w:t>
            </w:r>
            <w:r>
              <w:t xml:space="preserve"> </w:t>
            </w:r>
          </w:p>
          <w:p w:rsidR="006422B2" w:rsidRDefault="006422B2" w:rsidP="00132BED">
            <w:pPr>
              <w:widowControl/>
              <w:ind w:right="-34"/>
              <w:jc w:val="left"/>
            </w:pPr>
            <w:r>
              <w:t>2.</w:t>
            </w:r>
            <w:r>
              <w:t>提出的质量控制措施科学、合理；针对本项目的重点和难点提出确保质量的建议及采取的强化监理措施比较合理，得</w:t>
            </w:r>
            <w:r>
              <w:rPr>
                <w:rFonts w:hint="eastAsia"/>
              </w:rPr>
              <w:t>7</w:t>
            </w:r>
            <w:r>
              <w:t xml:space="preserve"> </w:t>
            </w:r>
            <w:r>
              <w:t>分；</w:t>
            </w:r>
            <w:r>
              <w:t xml:space="preserve"> </w:t>
            </w:r>
          </w:p>
          <w:p w:rsidR="006422B2" w:rsidRDefault="006422B2" w:rsidP="00132BED">
            <w:pPr>
              <w:widowControl/>
              <w:ind w:right="-34"/>
              <w:jc w:val="left"/>
            </w:pPr>
            <w:r>
              <w:t xml:space="preserve">3. </w:t>
            </w:r>
            <w:r>
              <w:t>提出的质量控制措施相对科学；针对本项目的重点和难点提出确保质量的建议及采取的强化监理措施一般，得</w:t>
            </w:r>
            <w:r>
              <w:t xml:space="preserve"> </w:t>
            </w:r>
            <w:r>
              <w:rPr>
                <w:rFonts w:hint="eastAsia"/>
              </w:rPr>
              <w:t>4</w:t>
            </w:r>
            <w:r>
              <w:t xml:space="preserve"> </w:t>
            </w:r>
            <w:r>
              <w:t>分；</w:t>
            </w:r>
            <w:r>
              <w:t xml:space="preserve"> </w:t>
            </w:r>
          </w:p>
          <w:p w:rsidR="006422B2" w:rsidRPr="00E615AE" w:rsidRDefault="006422B2" w:rsidP="00132BED">
            <w:pPr>
              <w:widowControl/>
              <w:ind w:right="-34"/>
              <w:jc w:val="left"/>
            </w:pPr>
            <w:r>
              <w:t xml:space="preserve">4. </w:t>
            </w:r>
            <w:r>
              <w:t>没有提供不得分。</w:t>
            </w:r>
          </w:p>
        </w:tc>
      </w:tr>
      <w:tr w:rsidR="006422B2" w:rsidRPr="006C7AC3" w:rsidTr="002B49C4">
        <w:trPr>
          <w:trHeight w:val="113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704928">
            <w:pPr>
              <w:widowControl/>
              <w:spacing w:line="276" w:lineRule="auto"/>
              <w:jc w:val="center"/>
            </w:pPr>
            <w:r>
              <w:t>进度控制</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rPr>
                <w:rFonts w:hint="eastAsia"/>
              </w:rPr>
              <w:t>10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Default="006422B2" w:rsidP="006422B2">
            <w:pPr>
              <w:widowControl/>
              <w:ind w:right="-34"/>
              <w:jc w:val="left"/>
            </w:pPr>
            <w:r>
              <w:t xml:space="preserve">1. </w:t>
            </w:r>
            <w:r>
              <w:t>根据建设单位进度计划，提出的组织</w:t>
            </w:r>
            <w:r>
              <w:rPr>
                <w:rFonts w:hint="eastAsia"/>
              </w:rPr>
              <w:t>项目</w:t>
            </w:r>
            <w:r>
              <w:t>进度协调方案十分合理，得</w:t>
            </w:r>
            <w:r>
              <w:t xml:space="preserve"> </w:t>
            </w:r>
            <w:r>
              <w:rPr>
                <w:rFonts w:hint="eastAsia"/>
              </w:rPr>
              <w:t>10</w:t>
            </w:r>
            <w:r>
              <w:t>分；</w:t>
            </w:r>
          </w:p>
          <w:p w:rsidR="006422B2" w:rsidRDefault="006422B2" w:rsidP="006422B2">
            <w:pPr>
              <w:widowControl/>
              <w:ind w:right="-34"/>
              <w:jc w:val="left"/>
            </w:pPr>
            <w:r>
              <w:t xml:space="preserve">2. </w:t>
            </w:r>
            <w:r>
              <w:t>根据建设单位进度计划，提出的组织项目进度协调方案较合理，得</w:t>
            </w:r>
            <w:r>
              <w:rPr>
                <w:rFonts w:hint="eastAsia"/>
              </w:rPr>
              <w:t>7</w:t>
            </w:r>
            <w:r>
              <w:t>分；</w:t>
            </w:r>
            <w:r>
              <w:t xml:space="preserve"> </w:t>
            </w:r>
          </w:p>
          <w:p w:rsidR="006422B2" w:rsidRDefault="006422B2" w:rsidP="006422B2">
            <w:pPr>
              <w:widowControl/>
              <w:ind w:right="-34"/>
              <w:jc w:val="left"/>
            </w:pPr>
            <w:r>
              <w:t xml:space="preserve">3. </w:t>
            </w:r>
            <w:r>
              <w:t>根据建设单位进度计划，提出的组织项目进度协调方案一般，得</w:t>
            </w:r>
            <w:r>
              <w:t xml:space="preserve"> </w:t>
            </w:r>
            <w:r>
              <w:rPr>
                <w:rFonts w:hint="eastAsia"/>
              </w:rPr>
              <w:t>4</w:t>
            </w:r>
            <w:r>
              <w:t>分；</w:t>
            </w:r>
            <w:r>
              <w:t xml:space="preserve"> </w:t>
            </w:r>
          </w:p>
          <w:p w:rsidR="006422B2" w:rsidRPr="00E615AE" w:rsidRDefault="006422B2" w:rsidP="006422B2">
            <w:pPr>
              <w:widowControl/>
              <w:ind w:right="-34"/>
              <w:jc w:val="left"/>
            </w:pPr>
            <w:r>
              <w:t xml:space="preserve">4. </w:t>
            </w:r>
            <w:r>
              <w:t>没有提供不得分。</w:t>
            </w:r>
            <w:r>
              <w:rPr>
                <w:rFonts w:hint="eastAsia"/>
              </w:rPr>
              <w:t xml:space="preserve"> </w:t>
            </w:r>
          </w:p>
        </w:tc>
      </w:tr>
      <w:tr w:rsidR="006422B2" w:rsidRPr="006C7AC3" w:rsidTr="00B6593E">
        <w:trPr>
          <w:trHeight w:val="416"/>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704928">
            <w:pPr>
              <w:widowControl/>
              <w:spacing w:line="276" w:lineRule="auto"/>
              <w:jc w:val="center"/>
            </w:pPr>
            <w:r>
              <w:t>项目管理方法及措施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rPr>
                <w:rFonts w:hint="eastAsia"/>
              </w:rPr>
              <w:t>5</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Default="006422B2" w:rsidP="006422B2">
            <w:pPr>
              <w:widowControl/>
              <w:ind w:right="-34"/>
              <w:jc w:val="left"/>
            </w:pPr>
            <w:r>
              <w:t>1.</w:t>
            </w:r>
            <w:r>
              <w:t>对系统建设过程中各类文档的监管、对项目管理和项目涉及的各种关系有优秀的协调措施，得</w:t>
            </w:r>
            <w:r>
              <w:t xml:space="preserve"> 5</w:t>
            </w:r>
            <w:r>
              <w:t>分；</w:t>
            </w:r>
            <w:r>
              <w:t xml:space="preserve"> </w:t>
            </w:r>
          </w:p>
          <w:p w:rsidR="006422B2" w:rsidRDefault="006422B2" w:rsidP="006422B2">
            <w:pPr>
              <w:widowControl/>
              <w:ind w:right="-34"/>
              <w:jc w:val="left"/>
            </w:pPr>
            <w:r>
              <w:t>2.</w:t>
            </w:r>
            <w:r>
              <w:t>对系统建设过程中各类文档的监管、对项目管理和项目涉及的各种关系协调措施良好，得</w:t>
            </w:r>
            <w:r>
              <w:t xml:space="preserve"> 3 </w:t>
            </w:r>
            <w:r>
              <w:t>分；</w:t>
            </w:r>
            <w:r>
              <w:t xml:space="preserve"> </w:t>
            </w:r>
          </w:p>
          <w:p w:rsidR="006422B2" w:rsidRDefault="006422B2" w:rsidP="006422B2">
            <w:pPr>
              <w:widowControl/>
              <w:ind w:right="-34"/>
              <w:jc w:val="left"/>
            </w:pPr>
            <w:r>
              <w:t>3.</w:t>
            </w:r>
            <w:r>
              <w:t>对系统建设过程中各类文档的监管、对项目管理和项目涉及的各种关系协调措施一般，得</w:t>
            </w:r>
            <w:r>
              <w:t xml:space="preserve">1 </w:t>
            </w:r>
            <w:r>
              <w:t>分；</w:t>
            </w:r>
            <w:r>
              <w:t xml:space="preserve"> </w:t>
            </w:r>
          </w:p>
          <w:p w:rsidR="006422B2" w:rsidRPr="00E615AE" w:rsidRDefault="006422B2" w:rsidP="006422B2">
            <w:pPr>
              <w:widowControl/>
              <w:ind w:right="-34"/>
              <w:jc w:val="left"/>
            </w:pPr>
            <w:r>
              <w:lastRenderedPageBreak/>
              <w:t xml:space="preserve">4. </w:t>
            </w:r>
            <w:r>
              <w:t>没有提供不得分。</w:t>
            </w:r>
          </w:p>
        </w:tc>
      </w:tr>
      <w:tr w:rsidR="006422B2" w:rsidRPr="006C7AC3" w:rsidTr="002B49C4">
        <w:trPr>
          <w:trHeight w:val="837"/>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jc w:val="center"/>
            </w:pPr>
            <w:r>
              <w:rPr>
                <w:rFonts w:hint="eastAsia"/>
              </w:rPr>
              <w:lastRenderedPageBreak/>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t>服务能力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Pr="00E615AE" w:rsidRDefault="006422B2" w:rsidP="00EE049F">
            <w:pPr>
              <w:widowControl/>
              <w:spacing w:line="276" w:lineRule="auto"/>
              <w:jc w:val="center"/>
            </w:pPr>
            <w:r>
              <w:rPr>
                <w:rFonts w:hint="eastAsia"/>
              </w:rPr>
              <w:t>5</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2B2" w:rsidRDefault="006422B2" w:rsidP="006422B2">
            <w:pPr>
              <w:widowControl/>
              <w:ind w:right="-34"/>
              <w:jc w:val="left"/>
            </w:pPr>
            <w:r>
              <w:t>1.</w:t>
            </w:r>
            <w:r>
              <w:t>提供的服务响应及承诺十分便利及服务响应时间最短，得</w:t>
            </w:r>
            <w:r>
              <w:t xml:space="preserve"> 5 </w:t>
            </w:r>
            <w:r>
              <w:t>分。</w:t>
            </w:r>
            <w:r>
              <w:t xml:space="preserve"> </w:t>
            </w:r>
          </w:p>
          <w:p w:rsidR="006422B2" w:rsidRDefault="006422B2" w:rsidP="006422B2">
            <w:pPr>
              <w:widowControl/>
              <w:ind w:right="-34"/>
              <w:jc w:val="left"/>
            </w:pPr>
            <w:r>
              <w:t>2.</w:t>
            </w:r>
            <w:r>
              <w:t>提供的服务响应及承诺比较便利及服务响应时间较短，得</w:t>
            </w:r>
            <w:r>
              <w:t xml:space="preserve"> 3 </w:t>
            </w:r>
            <w:r>
              <w:t>分。</w:t>
            </w:r>
            <w:r>
              <w:t xml:space="preserve"> </w:t>
            </w:r>
          </w:p>
          <w:p w:rsidR="006422B2" w:rsidRPr="00E615AE" w:rsidRDefault="006422B2" w:rsidP="006422B2">
            <w:pPr>
              <w:widowControl/>
              <w:ind w:right="-34"/>
              <w:jc w:val="left"/>
            </w:pPr>
            <w:r>
              <w:t>3.</w:t>
            </w:r>
            <w:r>
              <w:t>提供的服务响应及承诺一般及服务响应时间长，得</w:t>
            </w:r>
            <w:r>
              <w:t xml:space="preserve"> 1 </w:t>
            </w:r>
            <w:r>
              <w:t>分。</w:t>
            </w:r>
            <w:r>
              <w:t xml:space="preserve"> 4. </w:t>
            </w:r>
            <w:r>
              <w:t>没有提供不得分。</w:t>
            </w:r>
          </w:p>
        </w:tc>
      </w:tr>
    </w:tbl>
    <w:p w:rsidR="00B07BE3" w:rsidRPr="00033534"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B07BE3" w:rsidRPr="006C7AC3" w:rsidRDefault="00B07BE3" w:rsidP="00B07BE3">
      <w:pPr>
        <w:widowControl/>
        <w:spacing w:line="360" w:lineRule="auto"/>
        <w:jc w:val="left"/>
        <w:rPr>
          <w:b/>
          <w:sz w:val="24"/>
        </w:rPr>
      </w:pPr>
      <w:r w:rsidRPr="006C7AC3">
        <w:rPr>
          <w:b/>
          <w:sz w:val="24"/>
        </w:rPr>
        <w:t>八、</w:t>
      </w:r>
      <w:r w:rsidRPr="006C7AC3">
        <w:rPr>
          <w:rFonts w:hint="eastAsia"/>
          <w:b/>
          <w:sz w:val="24"/>
        </w:rPr>
        <w:t>成交</w:t>
      </w:r>
      <w:r w:rsidR="00301B99">
        <w:rPr>
          <w:rFonts w:hint="eastAsia"/>
          <w:b/>
          <w:sz w:val="24"/>
        </w:rPr>
        <w:t>服务</w:t>
      </w:r>
      <w:r w:rsidRPr="006C7AC3">
        <w:rPr>
          <w:rFonts w:hint="eastAsia"/>
          <w:b/>
          <w:sz w:val="24"/>
        </w:rPr>
        <w:t>商的确定</w:t>
      </w:r>
    </w:p>
    <w:p w:rsidR="00B07BE3" w:rsidRPr="006C7AC3" w:rsidRDefault="00B07BE3" w:rsidP="00B07BE3">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00301B99">
        <w:rPr>
          <w:rFonts w:hint="eastAsia"/>
        </w:rPr>
        <w:t>服务</w:t>
      </w:r>
      <w:r w:rsidRPr="006C7AC3">
        <w:rPr>
          <w:rFonts w:hint="eastAsia"/>
        </w:rPr>
        <w:t>商</w:t>
      </w:r>
      <w:r w:rsidRPr="006C7AC3">
        <w:t>进行合同签订事宜，</w:t>
      </w:r>
      <w:r w:rsidRPr="006C7AC3">
        <w:rPr>
          <w:rFonts w:hint="eastAsia"/>
        </w:rPr>
        <w:t>其他</w:t>
      </w:r>
      <w:r w:rsidR="00301B99">
        <w:rPr>
          <w:rFonts w:hint="eastAsia"/>
        </w:rPr>
        <w:t>服务</w:t>
      </w:r>
      <w:r w:rsidRPr="006C7AC3">
        <w:rPr>
          <w:rFonts w:hint="eastAsia"/>
        </w:rPr>
        <w:t>商</w:t>
      </w:r>
      <w:r w:rsidRPr="006C7AC3">
        <w:t>不另行通知。</w:t>
      </w:r>
    </w:p>
    <w:p w:rsidR="00B07BE3" w:rsidRPr="006C7AC3" w:rsidRDefault="00B07BE3" w:rsidP="00B07BE3">
      <w:pPr>
        <w:spacing w:line="360" w:lineRule="auto"/>
        <w:ind w:firstLineChars="200" w:firstLine="420"/>
      </w:pPr>
      <w:r w:rsidRPr="006C7AC3">
        <w:t>3</w:t>
      </w:r>
      <w:r w:rsidRPr="006C7AC3">
        <w:t>、在签订合同过程中，如发现</w:t>
      </w:r>
      <w:r w:rsidR="00301B99">
        <w:t>服务</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301B99">
        <w:t>服务</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00301B99">
        <w:t>服务</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00301B99">
        <w:t>服务</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lastRenderedPageBreak/>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B07BE3" w:rsidP="00B07BE3">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w:t>
      </w:r>
      <w:r w:rsidR="00B6593E">
        <w:rPr>
          <w:rFonts w:hint="eastAsia"/>
        </w:rPr>
        <w:t>2</w:t>
      </w:r>
      <w:r w:rsidRPr="00C8676D">
        <w:rPr>
          <w:color w:val="000000" w:themeColor="text1"/>
        </w:rPr>
        <w:t>年</w:t>
      </w:r>
      <w:r w:rsidR="00C8676D" w:rsidRPr="00C8676D">
        <w:rPr>
          <w:rFonts w:hint="eastAsia"/>
          <w:color w:val="000000" w:themeColor="text1"/>
        </w:rPr>
        <w:t>6</w:t>
      </w:r>
      <w:r w:rsidRPr="00C8676D">
        <w:rPr>
          <w:color w:val="000000" w:themeColor="text1"/>
        </w:rPr>
        <w:t>月</w:t>
      </w:r>
      <w:r w:rsidR="00C8676D" w:rsidRPr="00C8676D">
        <w:rPr>
          <w:rFonts w:hint="eastAsia"/>
          <w:color w:val="000000" w:themeColor="text1"/>
        </w:rPr>
        <w:t>23</w:t>
      </w:r>
      <w:r w:rsidRPr="00C8676D">
        <w:rPr>
          <w:color w:val="000000" w:themeColor="text1"/>
        </w:rPr>
        <w:t>日</w:t>
      </w:r>
      <w:r w:rsidRPr="00C8676D">
        <w:rPr>
          <w:rFonts w:hint="eastAsia"/>
          <w:color w:val="000000" w:themeColor="text1"/>
        </w:rPr>
        <w:t>上</w:t>
      </w:r>
      <w:r w:rsidRPr="00C8676D">
        <w:rPr>
          <w:color w:val="000000" w:themeColor="text1"/>
        </w:rPr>
        <w:t>午</w:t>
      </w:r>
      <w:r w:rsidRPr="00C8676D">
        <w:rPr>
          <w:rFonts w:hint="eastAsia"/>
          <w:color w:val="000000" w:themeColor="text1"/>
        </w:rPr>
        <w:t>9:00</w:t>
      </w:r>
      <w:r w:rsidRPr="00C8676D">
        <w:rPr>
          <w:color w:val="000000" w:themeColor="text1"/>
        </w:rPr>
        <w:t>（</w:t>
      </w:r>
      <w:r w:rsidRPr="00C8676D">
        <w:rPr>
          <w:rFonts w:hint="eastAsia"/>
          <w:color w:val="000000" w:themeColor="text1"/>
        </w:rPr>
        <w:t>请于</w:t>
      </w:r>
      <w:r w:rsidRPr="00C8676D">
        <w:rPr>
          <w:rFonts w:hint="eastAsia"/>
          <w:color w:val="000000" w:themeColor="text1"/>
        </w:rPr>
        <w:t>08:55</w:t>
      </w:r>
      <w:r w:rsidRPr="00C8676D">
        <w:rPr>
          <w:rFonts w:hint="eastAsia"/>
          <w:color w:val="000000" w:themeColor="text1"/>
        </w:rPr>
        <w:t>之前在行政楼</w:t>
      </w:r>
      <w:r w:rsidRPr="00C8676D">
        <w:rPr>
          <w:rFonts w:hint="eastAsia"/>
          <w:color w:val="000000" w:themeColor="text1"/>
        </w:rPr>
        <w:t>3</w:t>
      </w:r>
      <w:r w:rsidRPr="00C8676D">
        <w:rPr>
          <w:rFonts w:hint="eastAsia"/>
          <w:color w:val="000000" w:themeColor="text1"/>
        </w:rPr>
        <w:t>楼接待室</w:t>
      </w:r>
      <w:r w:rsidRPr="000C2276">
        <w:rPr>
          <w:rFonts w:hint="eastAsia"/>
        </w:rPr>
        <w:t>门口完成签到</w:t>
      </w:r>
      <w:r w:rsidRPr="000C2276">
        <w:t>）。（如</w:t>
      </w:r>
      <w:r w:rsidRPr="000C2276">
        <w:rPr>
          <w:rFonts w:hint="eastAsia"/>
        </w:rPr>
        <w:t>时间</w:t>
      </w:r>
      <w:r w:rsidRPr="000C2276">
        <w:t>有变动，将会提前另行通知）</w:t>
      </w:r>
    </w:p>
    <w:p w:rsidR="00B07BE3" w:rsidRPr="006C7AC3" w:rsidRDefault="00B07BE3" w:rsidP="00B07BE3">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AB392A"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十、联系方式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B07BE3" w:rsidRPr="006C7AC3" w:rsidRDefault="00B07BE3" w:rsidP="00B07BE3">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B07BE3" w:rsidRPr="006C7AC3" w:rsidRDefault="00B07BE3" w:rsidP="00B07BE3">
      <w:pPr>
        <w:spacing w:line="360" w:lineRule="auto"/>
        <w:ind w:firstLineChars="200" w:firstLine="420"/>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Default="00B07BE3" w:rsidP="00B07BE3">
      <w:pPr>
        <w:widowControl/>
        <w:ind w:firstLine="420"/>
        <w:jc w:val="left"/>
        <w:rPr>
          <w:sz w:val="24"/>
          <w:szCs w:val="24"/>
        </w:rPr>
      </w:pPr>
    </w:p>
    <w:p w:rsidR="00B07BE3" w:rsidRDefault="00B07BE3" w:rsidP="00B07BE3">
      <w:pPr>
        <w:widowControl/>
        <w:ind w:firstLine="420"/>
        <w:jc w:val="left"/>
        <w:rPr>
          <w:sz w:val="24"/>
          <w:szCs w:val="24"/>
        </w:rPr>
      </w:pPr>
    </w:p>
    <w:p w:rsidR="00B07BE3" w:rsidRDefault="00B07BE3" w:rsidP="00B07BE3">
      <w:pPr>
        <w:widowControl/>
        <w:ind w:firstLine="420"/>
        <w:jc w:val="left"/>
        <w:rPr>
          <w:sz w:val="24"/>
          <w:szCs w:val="24"/>
        </w:rPr>
      </w:pPr>
    </w:p>
    <w:p w:rsidR="00B07BE3" w:rsidRDefault="00B07BE3" w:rsidP="00B07BE3">
      <w:pPr>
        <w:widowControl/>
        <w:ind w:firstLine="420"/>
        <w:jc w:val="left"/>
        <w:rPr>
          <w:sz w:val="24"/>
          <w:szCs w:val="24"/>
        </w:rPr>
      </w:pPr>
    </w:p>
    <w:p w:rsidR="00B07BE3" w:rsidRDefault="00B07BE3" w:rsidP="00B07BE3">
      <w:pPr>
        <w:widowControl/>
        <w:ind w:firstLine="420"/>
        <w:jc w:val="left"/>
        <w:rPr>
          <w:sz w:val="24"/>
          <w:szCs w:val="24"/>
        </w:rPr>
      </w:pPr>
    </w:p>
    <w:p w:rsidR="00B07BE3" w:rsidRDefault="00B07BE3" w:rsidP="00B07BE3">
      <w:pPr>
        <w:widowControl/>
        <w:ind w:firstLine="420"/>
        <w:jc w:val="left"/>
        <w:rPr>
          <w:sz w:val="24"/>
          <w:szCs w:val="24"/>
        </w:rPr>
      </w:pPr>
    </w:p>
    <w:p w:rsidR="00B07BE3" w:rsidRDefault="00B07BE3" w:rsidP="00B07BE3">
      <w:pPr>
        <w:widowControl/>
        <w:ind w:firstLine="420"/>
        <w:jc w:val="left"/>
        <w:rPr>
          <w:sz w:val="24"/>
          <w:szCs w:val="24"/>
        </w:rPr>
      </w:pPr>
    </w:p>
    <w:p w:rsidR="00B07BE3" w:rsidRPr="007D7F12" w:rsidRDefault="00B07BE3" w:rsidP="00B07BE3">
      <w:pPr>
        <w:widowControl/>
        <w:ind w:firstLine="420"/>
        <w:jc w:val="left"/>
        <w:rPr>
          <w:sz w:val="24"/>
          <w:szCs w:val="24"/>
        </w:rPr>
      </w:pPr>
    </w:p>
    <w:p w:rsidR="00B07BE3" w:rsidRDefault="00B07BE3" w:rsidP="00B07BE3">
      <w:pPr>
        <w:widowControl/>
        <w:ind w:firstLine="420"/>
        <w:jc w:val="left"/>
        <w:rPr>
          <w:sz w:val="24"/>
          <w:szCs w:val="24"/>
        </w:rPr>
      </w:pPr>
    </w:p>
    <w:p w:rsidR="00B07BE3" w:rsidRDefault="00B07BE3" w:rsidP="00B07BE3">
      <w:pPr>
        <w:widowControl/>
        <w:jc w:val="left"/>
        <w:rPr>
          <w:sz w:val="24"/>
          <w:szCs w:val="24"/>
        </w:rPr>
      </w:pPr>
    </w:p>
    <w:p w:rsidR="00B07BE3" w:rsidRDefault="00B07BE3" w:rsidP="00B07BE3">
      <w:pPr>
        <w:widowControl/>
        <w:jc w:val="left"/>
        <w:rPr>
          <w:sz w:val="24"/>
          <w:szCs w:val="24"/>
        </w:rPr>
      </w:pPr>
    </w:p>
    <w:p w:rsidR="00E463E0" w:rsidRDefault="00E463E0" w:rsidP="00B07BE3">
      <w:pPr>
        <w:widowControl/>
        <w:jc w:val="left"/>
        <w:rPr>
          <w:sz w:val="24"/>
          <w:szCs w:val="24"/>
        </w:rPr>
      </w:pPr>
    </w:p>
    <w:p w:rsidR="00E463E0" w:rsidRDefault="00E463E0" w:rsidP="00B07BE3">
      <w:pPr>
        <w:widowControl/>
        <w:jc w:val="left"/>
        <w:rPr>
          <w:sz w:val="24"/>
          <w:szCs w:val="24"/>
        </w:rPr>
      </w:pPr>
      <w:bookmarkStart w:id="3" w:name="_GoBack"/>
      <w:bookmarkEnd w:id="3"/>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Default="00B6593E" w:rsidP="00B07BE3">
      <w:pPr>
        <w:widowControl/>
        <w:jc w:val="left"/>
        <w:rPr>
          <w:sz w:val="24"/>
          <w:szCs w:val="24"/>
        </w:rPr>
      </w:pPr>
    </w:p>
    <w:p w:rsidR="00B6593E" w:rsidRPr="001E32BE" w:rsidRDefault="00B6593E" w:rsidP="00B07BE3">
      <w:pPr>
        <w:widowControl/>
        <w:jc w:val="left"/>
        <w:rPr>
          <w:sz w:val="24"/>
          <w:szCs w:val="24"/>
        </w:rPr>
      </w:pP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D58" w:rsidRDefault="009F1D58" w:rsidP="006E384B">
      <w:r>
        <w:separator/>
      </w:r>
    </w:p>
  </w:endnote>
  <w:endnote w:type="continuationSeparator" w:id="1">
    <w:p w:rsidR="009F1D58" w:rsidRDefault="009F1D58"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D58" w:rsidRDefault="009F1D58" w:rsidP="006E384B">
      <w:r>
        <w:separator/>
      </w:r>
    </w:p>
  </w:footnote>
  <w:footnote w:type="continuationSeparator" w:id="1">
    <w:p w:rsidR="009F1D58" w:rsidRDefault="009F1D58"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7E63"/>
    <w:multiLevelType w:val="hybridMultilevel"/>
    <w:tmpl w:val="7C08AD58"/>
    <w:lvl w:ilvl="0" w:tplc="27707C8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5135C0F"/>
    <w:multiLevelType w:val="multilevel"/>
    <w:tmpl w:val="35135C0F"/>
    <w:lvl w:ilvl="0">
      <w:start w:val="1"/>
      <w:numFmt w:val="decimal"/>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77766E"/>
    <w:multiLevelType w:val="hybridMultilevel"/>
    <w:tmpl w:val="203E7124"/>
    <w:lvl w:ilvl="0" w:tplc="FAFADE7E">
      <w:start w:val="1"/>
      <w:numFmt w:val="decimal"/>
      <w:lvlText w:val="（%1）"/>
      <w:lvlJc w:val="left"/>
      <w:pPr>
        <w:ind w:left="3555"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6">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7">
    <w:nsid w:val="5EC3AA7B"/>
    <w:multiLevelType w:val="multilevel"/>
    <w:tmpl w:val="5EC3AA7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5EC3D68C"/>
    <w:multiLevelType w:val="multilevel"/>
    <w:tmpl w:val="5EC3D68C"/>
    <w:lvl w:ilvl="0">
      <w:start w:val="1"/>
      <w:numFmt w:val="decimal"/>
      <w:lvlText w:val="（%1）"/>
      <w:lvlJc w:val="left"/>
      <w:pPr>
        <w:ind w:left="3114" w:hanging="420"/>
      </w:pPr>
      <w:rPr>
        <w:rFonts w:hint="default"/>
        <w:sz w:val="24"/>
        <w:szCs w:val="24"/>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9">
    <w:nsid w:val="67E86BAB"/>
    <w:multiLevelType w:val="hybridMultilevel"/>
    <w:tmpl w:val="28D28648"/>
    <w:lvl w:ilvl="0" w:tplc="950C781C">
      <w:start w:val="1"/>
      <w:numFmt w:val="japaneseCounting"/>
      <w:lvlText w:val="（%1）"/>
      <w:lvlJc w:val="left"/>
      <w:pPr>
        <w:ind w:left="1440" w:hanging="10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5"/>
  </w:num>
  <w:num w:numId="4">
    <w:abstractNumId w:val="6"/>
  </w:num>
  <w:num w:numId="5">
    <w:abstractNumId w:val="7"/>
  </w:num>
  <w:num w:numId="6">
    <w:abstractNumId w:val="3"/>
  </w:num>
  <w:num w:numId="7">
    <w:abstractNumId w:val="8"/>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11E6"/>
    <w:rsid w:val="00050180"/>
    <w:rsid w:val="00060880"/>
    <w:rsid w:val="00062BE2"/>
    <w:rsid w:val="000656F0"/>
    <w:rsid w:val="00086879"/>
    <w:rsid w:val="000903C6"/>
    <w:rsid w:val="000A075D"/>
    <w:rsid w:val="000A63A3"/>
    <w:rsid w:val="000B200F"/>
    <w:rsid w:val="000B5AEC"/>
    <w:rsid w:val="000C1A22"/>
    <w:rsid w:val="000C296F"/>
    <w:rsid w:val="000C44AD"/>
    <w:rsid w:val="000C5C14"/>
    <w:rsid w:val="000D0B76"/>
    <w:rsid w:val="00100D32"/>
    <w:rsid w:val="00103DBF"/>
    <w:rsid w:val="001044C7"/>
    <w:rsid w:val="00106D4C"/>
    <w:rsid w:val="0012788C"/>
    <w:rsid w:val="001317B0"/>
    <w:rsid w:val="0013287F"/>
    <w:rsid w:val="00132BED"/>
    <w:rsid w:val="001417C1"/>
    <w:rsid w:val="00155713"/>
    <w:rsid w:val="001771EA"/>
    <w:rsid w:val="00190CC9"/>
    <w:rsid w:val="00190F1A"/>
    <w:rsid w:val="001A5AA0"/>
    <w:rsid w:val="001B392C"/>
    <w:rsid w:val="001C64CE"/>
    <w:rsid w:val="001D7351"/>
    <w:rsid w:val="001F214A"/>
    <w:rsid w:val="001F30C5"/>
    <w:rsid w:val="001F5C19"/>
    <w:rsid w:val="001F63E1"/>
    <w:rsid w:val="001F7C64"/>
    <w:rsid w:val="00211407"/>
    <w:rsid w:val="00223CFE"/>
    <w:rsid w:val="00225831"/>
    <w:rsid w:val="00231BC5"/>
    <w:rsid w:val="002336B8"/>
    <w:rsid w:val="00236BCD"/>
    <w:rsid w:val="002403DE"/>
    <w:rsid w:val="002511B7"/>
    <w:rsid w:val="00254481"/>
    <w:rsid w:val="00260A5E"/>
    <w:rsid w:val="00267BB1"/>
    <w:rsid w:val="00271584"/>
    <w:rsid w:val="00275A7F"/>
    <w:rsid w:val="002852D0"/>
    <w:rsid w:val="002919AD"/>
    <w:rsid w:val="002945AA"/>
    <w:rsid w:val="002B0D3F"/>
    <w:rsid w:val="002B49C4"/>
    <w:rsid w:val="002F663A"/>
    <w:rsid w:val="003007D7"/>
    <w:rsid w:val="003013A1"/>
    <w:rsid w:val="0030175E"/>
    <w:rsid w:val="00301A4B"/>
    <w:rsid w:val="00301B99"/>
    <w:rsid w:val="00316432"/>
    <w:rsid w:val="00324217"/>
    <w:rsid w:val="003259EF"/>
    <w:rsid w:val="003307A8"/>
    <w:rsid w:val="00331720"/>
    <w:rsid w:val="00334C99"/>
    <w:rsid w:val="00347319"/>
    <w:rsid w:val="003675A4"/>
    <w:rsid w:val="0036777B"/>
    <w:rsid w:val="00372058"/>
    <w:rsid w:val="0037509F"/>
    <w:rsid w:val="00375E88"/>
    <w:rsid w:val="003806F4"/>
    <w:rsid w:val="00385202"/>
    <w:rsid w:val="00385569"/>
    <w:rsid w:val="0039171E"/>
    <w:rsid w:val="003964C6"/>
    <w:rsid w:val="00396D19"/>
    <w:rsid w:val="003974BF"/>
    <w:rsid w:val="003A132E"/>
    <w:rsid w:val="003A1421"/>
    <w:rsid w:val="003B152A"/>
    <w:rsid w:val="003C3562"/>
    <w:rsid w:val="003D1941"/>
    <w:rsid w:val="003E755C"/>
    <w:rsid w:val="00407EE7"/>
    <w:rsid w:val="00414EF7"/>
    <w:rsid w:val="00431CAB"/>
    <w:rsid w:val="00434FEE"/>
    <w:rsid w:val="004449BF"/>
    <w:rsid w:val="00450A56"/>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6067"/>
    <w:rsid w:val="00502C68"/>
    <w:rsid w:val="00511413"/>
    <w:rsid w:val="0051212A"/>
    <w:rsid w:val="00512E07"/>
    <w:rsid w:val="00526C22"/>
    <w:rsid w:val="0053106E"/>
    <w:rsid w:val="00531ADA"/>
    <w:rsid w:val="005408B5"/>
    <w:rsid w:val="00541A8B"/>
    <w:rsid w:val="00547370"/>
    <w:rsid w:val="00554A7C"/>
    <w:rsid w:val="0055660F"/>
    <w:rsid w:val="00557841"/>
    <w:rsid w:val="00557AF4"/>
    <w:rsid w:val="00567AE1"/>
    <w:rsid w:val="005817C6"/>
    <w:rsid w:val="005834CE"/>
    <w:rsid w:val="00590133"/>
    <w:rsid w:val="00590B17"/>
    <w:rsid w:val="00596D2B"/>
    <w:rsid w:val="005A5AEC"/>
    <w:rsid w:val="005C6397"/>
    <w:rsid w:val="005F175A"/>
    <w:rsid w:val="00602992"/>
    <w:rsid w:val="006112E3"/>
    <w:rsid w:val="0062419F"/>
    <w:rsid w:val="006422B2"/>
    <w:rsid w:val="00644395"/>
    <w:rsid w:val="00646BA6"/>
    <w:rsid w:val="0065031B"/>
    <w:rsid w:val="0065157F"/>
    <w:rsid w:val="00655548"/>
    <w:rsid w:val="00676949"/>
    <w:rsid w:val="006804F5"/>
    <w:rsid w:val="006946A9"/>
    <w:rsid w:val="006A1356"/>
    <w:rsid w:val="006A37A7"/>
    <w:rsid w:val="006C09BC"/>
    <w:rsid w:val="006C36D4"/>
    <w:rsid w:val="006C395A"/>
    <w:rsid w:val="006C4B2E"/>
    <w:rsid w:val="006C60BB"/>
    <w:rsid w:val="006D38F3"/>
    <w:rsid w:val="006E0CBB"/>
    <w:rsid w:val="006E384B"/>
    <w:rsid w:val="00704928"/>
    <w:rsid w:val="007104EB"/>
    <w:rsid w:val="00715B8E"/>
    <w:rsid w:val="00723A71"/>
    <w:rsid w:val="00723BD5"/>
    <w:rsid w:val="00723ECE"/>
    <w:rsid w:val="007321A9"/>
    <w:rsid w:val="00736D54"/>
    <w:rsid w:val="007471F8"/>
    <w:rsid w:val="00761A5E"/>
    <w:rsid w:val="00774CF0"/>
    <w:rsid w:val="00786F4C"/>
    <w:rsid w:val="00790422"/>
    <w:rsid w:val="0079585D"/>
    <w:rsid w:val="007A4C9C"/>
    <w:rsid w:val="007B33A7"/>
    <w:rsid w:val="007D7C20"/>
    <w:rsid w:val="008027AE"/>
    <w:rsid w:val="008069AD"/>
    <w:rsid w:val="00806DEF"/>
    <w:rsid w:val="008210D3"/>
    <w:rsid w:val="0082713B"/>
    <w:rsid w:val="00832C0E"/>
    <w:rsid w:val="00834C77"/>
    <w:rsid w:val="0084028C"/>
    <w:rsid w:val="00842C0F"/>
    <w:rsid w:val="00856C53"/>
    <w:rsid w:val="00862B90"/>
    <w:rsid w:val="00866831"/>
    <w:rsid w:val="00867370"/>
    <w:rsid w:val="008905F7"/>
    <w:rsid w:val="00890ADE"/>
    <w:rsid w:val="00893A4F"/>
    <w:rsid w:val="00894532"/>
    <w:rsid w:val="008A4B79"/>
    <w:rsid w:val="008B08B3"/>
    <w:rsid w:val="008B157B"/>
    <w:rsid w:val="008C0334"/>
    <w:rsid w:val="008C4B6B"/>
    <w:rsid w:val="008E589B"/>
    <w:rsid w:val="008F4DBC"/>
    <w:rsid w:val="00902918"/>
    <w:rsid w:val="009122E4"/>
    <w:rsid w:val="009231BE"/>
    <w:rsid w:val="00937271"/>
    <w:rsid w:val="0095799B"/>
    <w:rsid w:val="00961ED6"/>
    <w:rsid w:val="009708C2"/>
    <w:rsid w:val="009753E1"/>
    <w:rsid w:val="0098457D"/>
    <w:rsid w:val="0098731F"/>
    <w:rsid w:val="00994317"/>
    <w:rsid w:val="009A09B6"/>
    <w:rsid w:val="009C1C41"/>
    <w:rsid w:val="009C30A4"/>
    <w:rsid w:val="009D064B"/>
    <w:rsid w:val="009D28F8"/>
    <w:rsid w:val="009D6678"/>
    <w:rsid w:val="009D6F9A"/>
    <w:rsid w:val="009E35CA"/>
    <w:rsid w:val="009E64ED"/>
    <w:rsid w:val="009F1D58"/>
    <w:rsid w:val="00A040B5"/>
    <w:rsid w:val="00A100E0"/>
    <w:rsid w:val="00A15181"/>
    <w:rsid w:val="00A16A5C"/>
    <w:rsid w:val="00A2065B"/>
    <w:rsid w:val="00A42BC7"/>
    <w:rsid w:val="00A61D13"/>
    <w:rsid w:val="00A6460D"/>
    <w:rsid w:val="00A710C5"/>
    <w:rsid w:val="00A74335"/>
    <w:rsid w:val="00A74D6A"/>
    <w:rsid w:val="00A82B22"/>
    <w:rsid w:val="00A95CA4"/>
    <w:rsid w:val="00A97A2D"/>
    <w:rsid w:val="00AA185A"/>
    <w:rsid w:val="00AA5186"/>
    <w:rsid w:val="00AB1F93"/>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56304"/>
    <w:rsid w:val="00B5707D"/>
    <w:rsid w:val="00B63772"/>
    <w:rsid w:val="00B6593E"/>
    <w:rsid w:val="00B72163"/>
    <w:rsid w:val="00B72E39"/>
    <w:rsid w:val="00B800C1"/>
    <w:rsid w:val="00B8084D"/>
    <w:rsid w:val="00B8727A"/>
    <w:rsid w:val="00B9182D"/>
    <w:rsid w:val="00B95D56"/>
    <w:rsid w:val="00BA4CDF"/>
    <w:rsid w:val="00BB11D9"/>
    <w:rsid w:val="00BB23A1"/>
    <w:rsid w:val="00BE13BC"/>
    <w:rsid w:val="00BF69AF"/>
    <w:rsid w:val="00C009D5"/>
    <w:rsid w:val="00C077BD"/>
    <w:rsid w:val="00C170A3"/>
    <w:rsid w:val="00C20ED0"/>
    <w:rsid w:val="00C212E3"/>
    <w:rsid w:val="00C21823"/>
    <w:rsid w:val="00C228A5"/>
    <w:rsid w:val="00C4094C"/>
    <w:rsid w:val="00C4501C"/>
    <w:rsid w:val="00C4779E"/>
    <w:rsid w:val="00C47EC4"/>
    <w:rsid w:val="00C57D6A"/>
    <w:rsid w:val="00C63F13"/>
    <w:rsid w:val="00C72B03"/>
    <w:rsid w:val="00C739AE"/>
    <w:rsid w:val="00C81FF6"/>
    <w:rsid w:val="00C8676D"/>
    <w:rsid w:val="00C90330"/>
    <w:rsid w:val="00C9688E"/>
    <w:rsid w:val="00CB177A"/>
    <w:rsid w:val="00CB40FD"/>
    <w:rsid w:val="00CC4288"/>
    <w:rsid w:val="00CD3BF6"/>
    <w:rsid w:val="00CE00F4"/>
    <w:rsid w:val="00CE0AC8"/>
    <w:rsid w:val="00CE1496"/>
    <w:rsid w:val="00CE2AAA"/>
    <w:rsid w:val="00CE3A24"/>
    <w:rsid w:val="00CF1266"/>
    <w:rsid w:val="00D11202"/>
    <w:rsid w:val="00D11AB9"/>
    <w:rsid w:val="00D1617B"/>
    <w:rsid w:val="00D30629"/>
    <w:rsid w:val="00D52B97"/>
    <w:rsid w:val="00D55AD6"/>
    <w:rsid w:val="00D57B76"/>
    <w:rsid w:val="00D60E60"/>
    <w:rsid w:val="00D66A2A"/>
    <w:rsid w:val="00D71738"/>
    <w:rsid w:val="00D7392C"/>
    <w:rsid w:val="00D85BE2"/>
    <w:rsid w:val="00D85C8A"/>
    <w:rsid w:val="00D87BAA"/>
    <w:rsid w:val="00D909BB"/>
    <w:rsid w:val="00D92EB3"/>
    <w:rsid w:val="00D95BB8"/>
    <w:rsid w:val="00DA1F4C"/>
    <w:rsid w:val="00DA5091"/>
    <w:rsid w:val="00DC6443"/>
    <w:rsid w:val="00DC753A"/>
    <w:rsid w:val="00DD137E"/>
    <w:rsid w:val="00DD428A"/>
    <w:rsid w:val="00DE57A1"/>
    <w:rsid w:val="00DE5945"/>
    <w:rsid w:val="00DF6CD1"/>
    <w:rsid w:val="00E074CF"/>
    <w:rsid w:val="00E20101"/>
    <w:rsid w:val="00E22648"/>
    <w:rsid w:val="00E31E36"/>
    <w:rsid w:val="00E463E0"/>
    <w:rsid w:val="00E55B75"/>
    <w:rsid w:val="00E60612"/>
    <w:rsid w:val="00E615AE"/>
    <w:rsid w:val="00E627D0"/>
    <w:rsid w:val="00E631B4"/>
    <w:rsid w:val="00E632FA"/>
    <w:rsid w:val="00E661D3"/>
    <w:rsid w:val="00E70C20"/>
    <w:rsid w:val="00E73478"/>
    <w:rsid w:val="00E908CC"/>
    <w:rsid w:val="00EA3F2C"/>
    <w:rsid w:val="00EA4AC8"/>
    <w:rsid w:val="00EA6A14"/>
    <w:rsid w:val="00EB5B82"/>
    <w:rsid w:val="00EB6FC9"/>
    <w:rsid w:val="00EC1018"/>
    <w:rsid w:val="00EC60F4"/>
    <w:rsid w:val="00EC7627"/>
    <w:rsid w:val="00EC7F8E"/>
    <w:rsid w:val="00ED2E5E"/>
    <w:rsid w:val="00EE3EBA"/>
    <w:rsid w:val="00EE48BF"/>
    <w:rsid w:val="00EE6BBF"/>
    <w:rsid w:val="00EF4AA4"/>
    <w:rsid w:val="00F06431"/>
    <w:rsid w:val="00F077E4"/>
    <w:rsid w:val="00F20AA8"/>
    <w:rsid w:val="00F3187E"/>
    <w:rsid w:val="00F336A2"/>
    <w:rsid w:val="00F42036"/>
    <w:rsid w:val="00F478A5"/>
    <w:rsid w:val="00F5518B"/>
    <w:rsid w:val="00F571CC"/>
    <w:rsid w:val="00F65EE2"/>
    <w:rsid w:val="00F7400D"/>
    <w:rsid w:val="00F76628"/>
    <w:rsid w:val="00F811B7"/>
    <w:rsid w:val="00F825A2"/>
    <w:rsid w:val="00F9091B"/>
    <w:rsid w:val="00F95766"/>
    <w:rsid w:val="00FB7B39"/>
    <w:rsid w:val="00FD7B94"/>
    <w:rsid w:val="00FD7CB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 w:type="character" w:styleId="a8">
    <w:name w:val="annotation reference"/>
    <w:basedOn w:val="a0"/>
    <w:uiPriority w:val="99"/>
    <w:semiHidden/>
    <w:unhideWhenUsed/>
    <w:rsid w:val="0095799B"/>
    <w:rPr>
      <w:sz w:val="21"/>
      <w:szCs w:val="21"/>
    </w:rPr>
  </w:style>
  <w:style w:type="paragraph" w:styleId="a9">
    <w:name w:val="annotation text"/>
    <w:basedOn w:val="a"/>
    <w:link w:val="Char2"/>
    <w:uiPriority w:val="99"/>
    <w:semiHidden/>
    <w:unhideWhenUsed/>
    <w:rsid w:val="0095799B"/>
    <w:pPr>
      <w:jc w:val="left"/>
    </w:pPr>
  </w:style>
  <w:style w:type="character" w:customStyle="1" w:styleId="Char2">
    <w:name w:val="批注文字 Char"/>
    <w:basedOn w:val="a0"/>
    <w:link w:val="a9"/>
    <w:uiPriority w:val="99"/>
    <w:semiHidden/>
    <w:rsid w:val="0095799B"/>
  </w:style>
  <w:style w:type="paragraph" w:styleId="aa">
    <w:name w:val="annotation subject"/>
    <w:basedOn w:val="a9"/>
    <w:next w:val="a9"/>
    <w:link w:val="Char3"/>
    <w:uiPriority w:val="99"/>
    <w:semiHidden/>
    <w:unhideWhenUsed/>
    <w:rsid w:val="0095799B"/>
    <w:rPr>
      <w:b/>
      <w:bCs/>
    </w:rPr>
  </w:style>
  <w:style w:type="character" w:customStyle="1" w:styleId="Char3">
    <w:name w:val="批注主题 Char"/>
    <w:basedOn w:val="Char2"/>
    <w:link w:val="aa"/>
    <w:uiPriority w:val="99"/>
    <w:semiHidden/>
    <w:rsid w:val="0095799B"/>
    <w:rPr>
      <w:b/>
      <w:bCs/>
    </w:rPr>
  </w:style>
  <w:style w:type="paragraph" w:styleId="ab">
    <w:name w:val="Balloon Text"/>
    <w:basedOn w:val="a"/>
    <w:link w:val="Char4"/>
    <w:uiPriority w:val="99"/>
    <w:semiHidden/>
    <w:unhideWhenUsed/>
    <w:rsid w:val="0095799B"/>
    <w:rPr>
      <w:sz w:val="18"/>
      <w:szCs w:val="18"/>
    </w:rPr>
  </w:style>
  <w:style w:type="character" w:customStyle="1" w:styleId="Char4">
    <w:name w:val="批注框文本 Char"/>
    <w:basedOn w:val="a0"/>
    <w:link w:val="ab"/>
    <w:uiPriority w:val="99"/>
    <w:semiHidden/>
    <w:rsid w:val="0095799B"/>
    <w:rPr>
      <w:sz w:val="18"/>
      <w:szCs w:val="18"/>
    </w:rPr>
  </w:style>
  <w:style w:type="paragraph" w:customStyle="1" w:styleId="00">
    <w:name w:val="纯文本_0_0"/>
    <w:basedOn w:val="a"/>
    <w:link w:val="Char00"/>
    <w:qFormat/>
    <w:rsid w:val="0095799B"/>
    <w:pPr>
      <w:spacing w:line="360" w:lineRule="auto"/>
    </w:pPr>
    <w:rPr>
      <w:rFonts w:ascii="宋体" w:eastAsia="宋体" w:hAnsi="Courier New" w:cs="Times New Roman"/>
      <w:spacing w:val="-8"/>
      <w:sz w:val="24"/>
      <w:szCs w:val="24"/>
      <w:lang w:val="zh-CN"/>
    </w:rPr>
  </w:style>
  <w:style w:type="character" w:customStyle="1" w:styleId="Char00">
    <w:name w:val="纯文本 Char_0_0"/>
    <w:link w:val="00"/>
    <w:qFormat/>
    <w:rsid w:val="0095799B"/>
    <w:rPr>
      <w:rFonts w:ascii="宋体" w:eastAsia="宋体" w:hAnsi="Courier New" w:cs="Times New Roman"/>
      <w:spacing w:val="-8"/>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howStdInfo('SJ/T%2010367-1993')" TargetMode="External"/><Relationship Id="rId3" Type="http://schemas.openxmlformats.org/officeDocument/2006/relationships/settings" Target="settings.xml"/><Relationship Id="rId7" Type="http://schemas.openxmlformats.org/officeDocument/2006/relationships/hyperlink" Target="javascript:popwin2(44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12</Pages>
  <Words>1014</Words>
  <Characters>5784</Characters>
  <Application>Microsoft Office Word</Application>
  <DocSecurity>0</DocSecurity>
  <Lines>48</Lines>
  <Paragraphs>13</Paragraphs>
  <ScaleCrop>false</ScaleCrop>
  <Company>Lenovo</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28</cp:revision>
  <cp:lastPrinted>2019-09-26T07:05:00Z</cp:lastPrinted>
  <dcterms:created xsi:type="dcterms:W3CDTF">2021-08-24T07:19:00Z</dcterms:created>
  <dcterms:modified xsi:type="dcterms:W3CDTF">2022-06-15T05:39:00Z</dcterms:modified>
</cp:coreProperties>
</file>