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cs="宋体" w:asciiTheme="minorEastAsia" w:hAnsiTheme="minorEastAsia"/>
          <w:b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  <w:t>202</w:t>
      </w: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  <w:t>年中山市中医院住院（全科）医师规范化培训</w:t>
      </w:r>
    </w:p>
    <w:p>
      <w:pPr>
        <w:widowControl/>
        <w:snapToGrid w:val="0"/>
        <w:spacing w:line="360" w:lineRule="auto"/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  <w:t>招录方案</w:t>
      </w: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  <w:lang w:eastAsia="zh-CN"/>
        </w:rPr>
        <w:t>（第二批）</w:t>
      </w:r>
    </w:p>
    <w:p>
      <w:pPr>
        <w:widowControl/>
        <w:autoSpaceDE w:val="0"/>
        <w:spacing w:line="360" w:lineRule="auto"/>
        <w:ind w:firstLine="640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widowControl/>
        <w:autoSpaceDE w:val="0"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根据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国家住院（全科）医师规范化培训有关文件精神及广东省中医药局</w:t>
      </w:r>
      <w:r>
        <w:rPr>
          <w:rFonts w:cs="宋体" w:asciiTheme="minorEastAsia" w:hAnsiTheme="minorEastAsia"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关于做好202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年中医住院（全科）医师规范化培训招收工作的通知</w:t>
      </w:r>
      <w:r>
        <w:rPr>
          <w:rFonts w:cs="宋体" w:asciiTheme="minorEastAsia" w:hAnsiTheme="minorEastAsia"/>
          <w:kern w:val="0"/>
          <w:sz w:val="24"/>
          <w:szCs w:val="24"/>
        </w:rPr>
        <w:t>》（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粤中办函</w:t>
      </w:r>
      <w:r>
        <w:rPr>
          <w:rFonts w:cs="宋体" w:asciiTheme="minorEastAsia" w:hAnsiTheme="minorEastAsia"/>
          <w:kern w:val="0"/>
          <w:sz w:val="24"/>
          <w:szCs w:val="24"/>
        </w:rPr>
        <w:t>号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kern w:val="0"/>
          <w:sz w:val="24"/>
          <w:szCs w:val="24"/>
        </w:rPr>
        <w:t>）文件要求，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为进一步做好我主基地及协同基地的中医住院（全科）医师规范化培训招录工作，具体方案如下：</w:t>
      </w:r>
    </w:p>
    <w:p>
      <w:pPr>
        <w:pStyle w:val="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发布招录简章，进入报名阶段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1、我院及协同基地同时发布招录简章。（报名时间</w:t>
      </w:r>
      <w:r>
        <w:rPr>
          <w:rFonts w:hint="eastAsia" w:asciiTheme="minorEastAsia" w:hAnsiTheme="minorEastAsia"/>
          <w:color w:val="auto"/>
          <w:sz w:val="24"/>
          <w:szCs w:val="24"/>
        </w:rPr>
        <w:t>：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23日</w:t>
      </w:r>
      <w:r>
        <w:rPr>
          <w:rFonts w:hint="eastAsia" w:asciiTheme="minorEastAsia" w:hAnsiTheme="minorEastAsia"/>
          <w:color w:val="auto"/>
          <w:sz w:val="24"/>
          <w:szCs w:val="24"/>
        </w:rPr>
        <w:t>到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color w:val="auto"/>
          <w:sz w:val="24"/>
          <w:szCs w:val="24"/>
        </w:rPr>
        <w:t>日）</w:t>
      </w:r>
    </w:p>
    <w:p>
      <w:pPr>
        <w:widowControl/>
        <w:autoSpaceDE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2、在广东省中医住院（全科）医师规范化培训学员报名及信息报送平台上收集报名人员信息。</w:t>
      </w:r>
    </w:p>
    <w:p>
      <w:pPr>
        <w:widowControl/>
        <w:autoSpaceDE w:val="0"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3、委培学员必须上传单位介绍信和与送培单位签订劳动协议（合同）的扫描件，方可获得参加考核的资格。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二、资料审核（初选）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1、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平台上审核报名人员资料，资料齐全并符合相关报名条件者，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进入考核。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2、系统平台上操作，发布考核通知。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三、理论、技能考核</w:t>
      </w:r>
    </w:p>
    <w:p>
      <w:pPr>
        <w:spacing w:line="360" w:lineRule="auto"/>
        <w:ind w:firstLine="236" w:firstLineChars="98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（一）考试时间</w:t>
      </w:r>
    </w:p>
    <w:p>
      <w:pPr>
        <w:spacing w:line="360" w:lineRule="auto"/>
        <w:ind w:left="56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8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中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旬（待定）</w:t>
      </w:r>
    </w:p>
    <w:p>
      <w:pPr>
        <w:numPr>
          <w:ilvl w:val="0"/>
          <w:numId w:val="2"/>
        </w:numPr>
        <w:spacing w:line="360" w:lineRule="auto"/>
        <w:ind w:firstLine="236" w:firstLineChars="98"/>
        <w:rPr>
          <w:rFonts w:hint="eastAsia"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考试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eastAsia="zh-CN"/>
        </w:rPr>
        <w:t>方式及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地点</w:t>
      </w:r>
    </w:p>
    <w:p>
      <w:pPr>
        <w:numPr>
          <w:ilvl w:val="0"/>
          <w:numId w:val="0"/>
        </w:numPr>
        <w:spacing w:line="360" w:lineRule="auto"/>
        <w:rPr>
          <w:rFonts w:hint="default" w:cs="宋体" w:asciiTheme="minorEastAsia" w:hAnsiTheme="minorEastAsia" w:eastAsiaTheme="minorEastAsia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cs="宋体" w:asciiTheme="minorEastAsia" w:hAnsiTheme="minorEastAsia"/>
          <w:b w:val="0"/>
          <w:bCs/>
          <w:kern w:val="0"/>
          <w:sz w:val="24"/>
          <w:szCs w:val="24"/>
          <w:lang w:val="en-US" w:eastAsia="zh-CN"/>
        </w:rPr>
        <w:t>视疫情情况进行，现场考核或手机APP考试系统、远程视频考核。</w:t>
      </w:r>
    </w:p>
    <w:p>
      <w:pPr>
        <w:spacing w:line="360" w:lineRule="auto"/>
        <w:ind w:firstLine="236" w:firstLineChars="98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（三）考试内容与范围</w:t>
      </w:r>
    </w:p>
    <w:p>
      <w:pPr>
        <w:spacing w:line="360" w:lineRule="auto"/>
        <w:ind w:left="1401" w:leftChars="267" w:hanging="840" w:hangingChars="35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理论考核（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中医基础、方剂、中医临床思维等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）</w:t>
      </w:r>
    </w:p>
    <w:p>
      <w:pPr>
        <w:spacing w:line="360" w:lineRule="auto"/>
        <w:ind w:left="1281" w:leftChars="267" w:hanging="720" w:hangingChars="3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操作考核（中医操作、西医操作），此环节参加考试者以理论考核结束后公布的名单为准</w:t>
      </w:r>
    </w:p>
    <w:p>
      <w:pPr>
        <w:spacing w:line="360" w:lineRule="auto"/>
        <w:ind w:left="56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考试考核标准：高等医学教育本科（至少有10个月的实习经验）毕业并获得学位水平。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四、面试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综合理论考试与操作考核成绩后，七个工作日内公布进入面试的名单。进入面试的按面试程序进行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，视疫情情况进行现场面试或远程面试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五、初步录取</w:t>
      </w:r>
    </w:p>
    <w:p>
      <w:pPr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1、综合理论考试与操作考核成绩、面试成绩后，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三个工作日内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公布录取名单。</w:t>
      </w:r>
    </w:p>
    <w:p>
      <w:pPr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2、拟录取名单在官方网上公示。</w:t>
      </w:r>
    </w:p>
    <w:p>
      <w:pPr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3、系统平台上操作，发布录取通知。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六、体检，签订培训协议</w:t>
      </w:r>
    </w:p>
    <w:p>
      <w:pPr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、录取人员体检，一周内完成并交体检表。</w:t>
      </w:r>
    </w:p>
    <w:p>
      <w:pPr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2、体检合格，签订培训协议，如有特殊，视情况处理。</w:t>
      </w:r>
    </w:p>
    <w:p>
      <w:pPr>
        <w:widowControl/>
        <w:autoSpaceDE w:val="0"/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3、确认系统平台上已锁定个人信息。</w:t>
      </w:r>
    </w:p>
    <w:p>
      <w:pPr>
        <w:widowControl/>
        <w:autoSpaceDE w:val="0"/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4、委培学员入培前必须提交与送培单位签订的劳动协议（合同）复印件。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七、发布最终录取名单及报到时间，进入规培。</w:t>
      </w:r>
    </w:p>
    <w:p>
      <w:pPr>
        <w:spacing w:line="360" w:lineRule="auto"/>
        <w:jc w:val="right"/>
        <w:rPr>
          <w:rFonts w:cs="宋体" w:asciiTheme="minorEastAsia" w:hAnsiTheme="minorEastAsia"/>
          <w:b/>
          <w:kern w:val="0"/>
          <w:sz w:val="24"/>
          <w:szCs w:val="24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中山市中医院</w:t>
      </w:r>
    </w:p>
    <w:p>
      <w:pPr>
        <w:spacing w:line="360" w:lineRule="auto"/>
        <w:jc w:val="righ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cs="宋体" w:asciiTheme="minorEastAsia" w:hAnsiTheme="minorEastAsia"/>
          <w:b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7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22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日</w:t>
      </w: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F7BF6"/>
    <w:multiLevelType w:val="singleLevel"/>
    <w:tmpl w:val="879F7BF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9E83D3C"/>
    <w:multiLevelType w:val="multilevel"/>
    <w:tmpl w:val="69E83D3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iOWFlYWZlZDk4ZTQyNzk0OTk1NWU2ZWM0NDkxNGIifQ=="/>
  </w:docVars>
  <w:rsids>
    <w:rsidRoot w:val="00562C35"/>
    <w:rsid w:val="000114E2"/>
    <w:rsid w:val="00060BB1"/>
    <w:rsid w:val="000922ED"/>
    <w:rsid w:val="00101BD2"/>
    <w:rsid w:val="00144CE9"/>
    <w:rsid w:val="00226EC7"/>
    <w:rsid w:val="00276E9B"/>
    <w:rsid w:val="00293BF2"/>
    <w:rsid w:val="0030687D"/>
    <w:rsid w:val="00324EF5"/>
    <w:rsid w:val="0038167B"/>
    <w:rsid w:val="003A5EFB"/>
    <w:rsid w:val="004260DD"/>
    <w:rsid w:val="00436852"/>
    <w:rsid w:val="00463C8C"/>
    <w:rsid w:val="00475617"/>
    <w:rsid w:val="004A5312"/>
    <w:rsid w:val="004D5891"/>
    <w:rsid w:val="005331AC"/>
    <w:rsid w:val="00554956"/>
    <w:rsid w:val="00562C35"/>
    <w:rsid w:val="00577388"/>
    <w:rsid w:val="005F177C"/>
    <w:rsid w:val="0061555B"/>
    <w:rsid w:val="00624D60"/>
    <w:rsid w:val="006539CC"/>
    <w:rsid w:val="00661190"/>
    <w:rsid w:val="00674478"/>
    <w:rsid w:val="006F2608"/>
    <w:rsid w:val="006F2B60"/>
    <w:rsid w:val="007570F0"/>
    <w:rsid w:val="007A1A5B"/>
    <w:rsid w:val="007A1A98"/>
    <w:rsid w:val="007D2CB3"/>
    <w:rsid w:val="007F4274"/>
    <w:rsid w:val="007F6698"/>
    <w:rsid w:val="00851160"/>
    <w:rsid w:val="00851228"/>
    <w:rsid w:val="0086009C"/>
    <w:rsid w:val="00887C5B"/>
    <w:rsid w:val="00895659"/>
    <w:rsid w:val="008A448F"/>
    <w:rsid w:val="008C2514"/>
    <w:rsid w:val="008C6DFE"/>
    <w:rsid w:val="00902460"/>
    <w:rsid w:val="00904E62"/>
    <w:rsid w:val="00955E51"/>
    <w:rsid w:val="00983D32"/>
    <w:rsid w:val="00A065B1"/>
    <w:rsid w:val="00A3025C"/>
    <w:rsid w:val="00A5382D"/>
    <w:rsid w:val="00A71B83"/>
    <w:rsid w:val="00B35BE9"/>
    <w:rsid w:val="00B87C20"/>
    <w:rsid w:val="00B9511E"/>
    <w:rsid w:val="00BB6EEB"/>
    <w:rsid w:val="00BD594A"/>
    <w:rsid w:val="00BF5D0B"/>
    <w:rsid w:val="00BF6443"/>
    <w:rsid w:val="00C16251"/>
    <w:rsid w:val="00C853D9"/>
    <w:rsid w:val="00CE3230"/>
    <w:rsid w:val="00D347B9"/>
    <w:rsid w:val="00D67A76"/>
    <w:rsid w:val="00D97236"/>
    <w:rsid w:val="00E0416E"/>
    <w:rsid w:val="00E50C4E"/>
    <w:rsid w:val="00E52992"/>
    <w:rsid w:val="00EB2F47"/>
    <w:rsid w:val="00F522BC"/>
    <w:rsid w:val="00F7118C"/>
    <w:rsid w:val="00FA6B23"/>
    <w:rsid w:val="00FC22D2"/>
    <w:rsid w:val="00FC6F09"/>
    <w:rsid w:val="01763049"/>
    <w:rsid w:val="02E643A3"/>
    <w:rsid w:val="1435617C"/>
    <w:rsid w:val="535E0D0B"/>
    <w:rsid w:val="7291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808</Words>
  <Characters>824</Characters>
  <Lines>6</Lines>
  <Paragraphs>1</Paragraphs>
  <TotalTime>56</TotalTime>
  <ScaleCrop>false</ScaleCrop>
  <LinksUpToDate>false</LinksUpToDate>
  <CharactersWithSpaces>825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2019-04-04T01:12:00Z</dcterms:created>
  <dc:creator>User</dc:creator>
  <cp:lastModifiedBy>杏</cp:lastModifiedBy>
  <dcterms:modified xsi:type="dcterms:W3CDTF">2022-07-22T02:01:54Z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0317ED2CFB65456D9F6AB4A66BB771CA</vt:lpwstr>
  </property>
</Properties>
</file>