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ascii="仿宋_GB2312" w:eastAsia="仿宋_GB2312" w:cs="宋体" w:hAnsiTheme="minorEastAsia"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 xml:space="preserve">                      </w:t>
      </w:r>
      <w:r>
        <w:rPr>
          <w:rFonts w:hint="eastAsia" w:ascii="仿宋_GB2312" w:hAnsi="宋体" w:eastAsia="仿宋_GB2312"/>
          <w:b/>
          <w:sz w:val="28"/>
          <w:szCs w:val="28"/>
        </w:rPr>
        <w:t>产品报价表</w:t>
      </w:r>
    </w:p>
    <w:tbl>
      <w:tblPr>
        <w:tblStyle w:val="7"/>
        <w:tblW w:w="499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19"/>
        <w:gridCol w:w="1924"/>
        <w:gridCol w:w="1505"/>
        <w:gridCol w:w="896"/>
        <w:gridCol w:w="1402"/>
        <w:gridCol w:w="1402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物资名称</w:t>
            </w:r>
          </w:p>
        </w:tc>
        <w:tc>
          <w:tcPr>
            <w:tcW w:w="90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规格型号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lang w:val="en-US" w:eastAsia="zh-CN"/>
              </w:rPr>
              <w:t>参考</w:t>
            </w:r>
            <w:r>
              <w:rPr>
                <w:rFonts w:hint="eastAsia"/>
              </w:rPr>
              <w:t>品牌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矿泉水</w:t>
            </w:r>
          </w:p>
        </w:tc>
        <w:tc>
          <w:tcPr>
            <w:tcW w:w="9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17.5L/桶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长江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桶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6000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矿泉水</w:t>
            </w:r>
          </w:p>
        </w:tc>
        <w:tc>
          <w:tcPr>
            <w:tcW w:w="9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11.3L/桶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粤山泉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桶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/>
          <w:lang w:val="en-US" w:eastAsia="zh-CN"/>
        </w:rPr>
        <w:t>参考</w:t>
      </w:r>
      <w:r>
        <w:rPr>
          <w:rFonts w:hint="eastAsia"/>
        </w:rPr>
        <w:t>品牌</w:t>
      </w:r>
      <w:r>
        <w:rPr>
          <w:rFonts w:hint="eastAsia"/>
          <w:lang w:val="en-US" w:eastAsia="zh-CN"/>
        </w:rPr>
        <w:t>仅供参考但</w:t>
      </w:r>
      <w:r>
        <w:rPr>
          <w:rFonts w:hint="eastAsia" w:ascii="宋体" w:hAnsi="宋体"/>
          <w:color w:val="000000"/>
          <w:szCs w:val="21"/>
        </w:rPr>
        <w:t>响应供应商</w:t>
      </w:r>
      <w:r>
        <w:rPr>
          <w:rFonts w:hint="eastAsia" w:ascii="宋体" w:hAnsi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/>
          <w:color w:val="000000"/>
          <w:szCs w:val="21"/>
        </w:rPr>
        <w:t>报价产品要优于或同等</w:t>
      </w:r>
      <w:r>
        <w:rPr>
          <w:rFonts w:hint="eastAsia" w:ascii="宋体" w:hAnsi="宋体"/>
          <w:color w:val="000000"/>
          <w:szCs w:val="21"/>
          <w:lang w:val="en-US" w:eastAsia="zh-CN"/>
        </w:rPr>
        <w:t>参考品牌</w:t>
      </w:r>
      <w:r>
        <w:rPr>
          <w:rFonts w:hint="eastAsia" w:ascii="宋体" w:hAnsi="宋体"/>
          <w:color w:val="000000"/>
          <w:szCs w:val="21"/>
        </w:rPr>
        <w:t>、不能低于上述</w:t>
      </w:r>
      <w:r>
        <w:rPr>
          <w:rFonts w:hint="eastAsia" w:ascii="宋体" w:hAnsi="宋体"/>
          <w:color w:val="000000"/>
          <w:szCs w:val="21"/>
          <w:lang w:val="en-US" w:eastAsia="zh-CN"/>
        </w:rPr>
        <w:t>参考</w:t>
      </w:r>
      <w:r>
        <w:rPr>
          <w:rFonts w:hint="eastAsia" w:ascii="宋体" w:hAnsi="宋体"/>
          <w:color w:val="000000"/>
          <w:szCs w:val="21"/>
        </w:rPr>
        <w:t>标准。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p>
      <w:pPr>
        <w:widowControl/>
        <w:jc w:val="left"/>
        <w:rPr>
          <w:rFonts w:hint="eastAsia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/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85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widowControl/>
        <w:jc w:val="left"/>
        <w:rPr>
          <w:rFonts w:hint="eastAsia" w:ascii="微软雅黑" w:hAnsi="微软雅黑" w:eastAsia="微软雅黑" w:cs="微软雅黑"/>
          <w:bCs/>
          <w:color w:val="000000"/>
          <w:kern w:val="0"/>
          <w:sz w:val="15"/>
          <w:szCs w:val="15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DE856CA"/>
    <w:rsid w:val="3D966BAC"/>
    <w:rsid w:val="4BEA2F78"/>
    <w:rsid w:val="4ECB15BD"/>
    <w:rsid w:val="500D2A2B"/>
    <w:rsid w:val="504B0DDD"/>
    <w:rsid w:val="541773F1"/>
    <w:rsid w:val="61FF00F7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101</Characters>
  <Lines>1</Lines>
  <Paragraphs>1</Paragraphs>
  <TotalTime>0</TotalTime>
  <ScaleCrop>false</ScaleCrop>
  <LinksUpToDate>false</LinksUpToDate>
  <CharactersWithSpaces>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2023-03-01T09:19:16Z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