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268" w:rsidRDefault="00F66268" w:rsidP="00C2744C">
      <w:pPr>
        <w:widowControl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：</w:t>
      </w:r>
      <w:r w:rsidR="00544FEB"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设备清单及参数</w:t>
      </w:r>
    </w:p>
    <w:tbl>
      <w:tblPr>
        <w:tblW w:w="10660" w:type="dxa"/>
        <w:tblInd w:w="-1054" w:type="dxa"/>
        <w:tblLook w:val="04A0"/>
      </w:tblPr>
      <w:tblGrid>
        <w:gridCol w:w="620"/>
        <w:gridCol w:w="1200"/>
        <w:gridCol w:w="2800"/>
        <w:gridCol w:w="780"/>
        <w:gridCol w:w="780"/>
        <w:gridCol w:w="1300"/>
        <w:gridCol w:w="1460"/>
        <w:gridCol w:w="1720"/>
      </w:tblGrid>
      <w:tr w:rsidR="006C2C12" w:rsidRPr="006C2C12" w:rsidTr="006C2C12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型号规格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总价（元）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6C2C12" w:rsidRPr="006C2C12" w:rsidTr="006C2C12">
        <w:trPr>
          <w:trHeight w:val="10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无线接入AP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双载频、802.3afPOE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12" w:rsidRPr="006C2C12" w:rsidRDefault="006C2C12" w:rsidP="006C2C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每台无线AP需提供1副可吸顶、壁挂安装支架</w:t>
            </w:r>
          </w:p>
        </w:tc>
      </w:tr>
      <w:tr w:rsidR="006C2C12" w:rsidRPr="006C2C12" w:rsidTr="006C2C12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AP支架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吸顶、壁挂金属支架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C2C12" w:rsidRPr="006C2C12" w:rsidTr="006C2C12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POE交换机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双电源、24口千兆、4口万兆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C2C12" w:rsidRPr="006C2C12" w:rsidTr="006C2C12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光模块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千兆多模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C2C12" w:rsidRPr="006C2C12" w:rsidTr="006C2C12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光纤跳线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2米多模LC-LC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C2C12" w:rsidRPr="006C2C12" w:rsidTr="006C2C12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8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8276E" w:rsidRDefault="00D8276E" w:rsidP="00C2744C">
      <w:pPr>
        <w:widowControl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</w:p>
    <w:p w:rsidR="00544FEB" w:rsidRDefault="006C2C12" w:rsidP="006A1F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设备参数要求：</w:t>
      </w:r>
    </w:p>
    <w:p w:rsidR="006A1F40" w:rsidRDefault="006C2C12" w:rsidP="006A1F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  <w:r w:rsidR="006A1F40">
        <w:rPr>
          <w:rFonts w:hint="eastAsia"/>
          <w:sz w:val="28"/>
          <w:szCs w:val="28"/>
        </w:rPr>
        <w:t>无线</w:t>
      </w:r>
      <w:r w:rsidR="006A1F40">
        <w:rPr>
          <w:rFonts w:hint="eastAsia"/>
          <w:sz w:val="28"/>
          <w:szCs w:val="28"/>
        </w:rPr>
        <w:t>A</w:t>
      </w:r>
      <w:r w:rsidR="006A1F40">
        <w:rPr>
          <w:sz w:val="28"/>
          <w:szCs w:val="28"/>
        </w:rPr>
        <w:t>P</w:t>
      </w:r>
      <w:r w:rsidR="006A1F40">
        <w:rPr>
          <w:rFonts w:hint="eastAsia"/>
          <w:sz w:val="28"/>
          <w:szCs w:val="28"/>
        </w:rPr>
        <w:t>参数</w:t>
      </w:r>
      <w:r>
        <w:rPr>
          <w:rFonts w:hint="eastAsia"/>
          <w:sz w:val="28"/>
          <w:szCs w:val="28"/>
        </w:rPr>
        <w:t>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9"/>
        <w:gridCol w:w="2011"/>
        <w:gridCol w:w="5792"/>
      </w:tblGrid>
      <w:tr w:rsidR="006A1F40" w:rsidRPr="004139F5" w:rsidTr="00882D80">
        <w:trPr>
          <w:trHeight w:val="20"/>
          <w:tblHeader/>
          <w:jc w:val="center"/>
        </w:trPr>
        <w:tc>
          <w:tcPr>
            <w:tcW w:w="422" w:type="pct"/>
            <w:shd w:val="clear" w:color="auto" w:fill="auto"/>
          </w:tcPr>
          <w:p w:rsidR="006A1F40" w:rsidRPr="004139F5" w:rsidRDefault="006A1F40" w:rsidP="00882D80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b/>
                <w:kern w:val="0"/>
                <w:szCs w:val="21"/>
              </w:rPr>
              <w:t>序号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b/>
                <w:kern w:val="0"/>
                <w:szCs w:val="21"/>
              </w:rPr>
              <w:t>功能</w:t>
            </w:r>
          </w:p>
        </w:tc>
        <w:tc>
          <w:tcPr>
            <w:tcW w:w="3398" w:type="pct"/>
            <w:shd w:val="clear" w:color="auto" w:fill="auto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ind w:hanging="10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b/>
                <w:kern w:val="0"/>
                <w:szCs w:val="21"/>
              </w:rPr>
              <w:t>技术要求</w:t>
            </w:r>
          </w:p>
        </w:tc>
      </w:tr>
      <w:tr w:rsidR="006A1F40" w:rsidRPr="004139F5" w:rsidTr="00882D80">
        <w:trPr>
          <w:trHeight w:val="20"/>
          <w:jc w:val="center"/>
        </w:trPr>
        <w:tc>
          <w:tcPr>
            <w:tcW w:w="422" w:type="pct"/>
            <w:vAlign w:val="center"/>
          </w:tcPr>
          <w:p w:rsidR="006A1F40" w:rsidRPr="004139F5" w:rsidRDefault="006A1F40" w:rsidP="00882D8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bookmarkStart w:id="0" w:name="_Hlk484120335"/>
            <w:r w:rsidRPr="004139F5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180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left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 w:hint="eastAsia"/>
                <w:szCs w:val="21"/>
              </w:rPr>
              <w:t>兼容性</w:t>
            </w:r>
          </w:p>
        </w:tc>
        <w:tc>
          <w:tcPr>
            <w:tcW w:w="3398" w:type="pct"/>
            <w:vAlign w:val="center"/>
          </w:tcPr>
          <w:p w:rsidR="006A1F40" w:rsidRPr="004139F5" w:rsidRDefault="006A1F40" w:rsidP="00882D80">
            <w:pPr>
              <w:tabs>
                <w:tab w:val="left" w:pos="720"/>
              </w:tabs>
              <w:spacing w:line="276" w:lineRule="auto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 w:cs="Segoe UI Symbol" w:hint="eastAsia"/>
                <w:szCs w:val="21"/>
              </w:rPr>
              <w:t>能接入现有Z</w:t>
            </w:r>
            <w:r w:rsidRPr="004139F5">
              <w:rPr>
                <w:rFonts w:ascii="仿宋" w:eastAsia="仿宋" w:hAnsi="仿宋" w:cs="Segoe UI Symbol"/>
                <w:szCs w:val="21"/>
              </w:rPr>
              <w:t>D3000</w:t>
            </w:r>
            <w:r w:rsidRPr="004139F5">
              <w:rPr>
                <w:rFonts w:ascii="仿宋" w:eastAsia="仿宋" w:hAnsi="仿宋" w:cs="Segoe UI Symbol" w:hint="eastAsia"/>
                <w:szCs w:val="21"/>
              </w:rPr>
              <w:t>控制器接受集中控制、管理</w:t>
            </w:r>
          </w:p>
        </w:tc>
      </w:tr>
      <w:tr w:rsidR="006A1F40" w:rsidRPr="004139F5" w:rsidTr="00882D80">
        <w:trPr>
          <w:trHeight w:val="20"/>
          <w:jc w:val="center"/>
        </w:trPr>
        <w:tc>
          <w:tcPr>
            <w:tcW w:w="422" w:type="pct"/>
            <w:vMerge w:val="restart"/>
            <w:vAlign w:val="center"/>
          </w:tcPr>
          <w:p w:rsidR="006A1F40" w:rsidRPr="004139F5" w:rsidRDefault="006A1F40" w:rsidP="00882D8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180" w:type="pct"/>
            <w:vMerge w:val="restar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left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szCs w:val="21"/>
              </w:rPr>
              <w:t>工作模式</w:t>
            </w:r>
          </w:p>
        </w:tc>
        <w:tc>
          <w:tcPr>
            <w:tcW w:w="3398" w:type="pct"/>
            <w:vAlign w:val="center"/>
          </w:tcPr>
          <w:p w:rsidR="006A1F40" w:rsidRPr="004139F5" w:rsidRDefault="006A1F40" w:rsidP="00882D80">
            <w:pPr>
              <w:spacing w:line="276" w:lineRule="auto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AP无需单独配置，通过无线控制器集中进行配置和管理。</w:t>
            </w:r>
          </w:p>
        </w:tc>
      </w:tr>
      <w:tr w:rsidR="006A1F40" w:rsidRPr="004139F5" w:rsidTr="00882D80">
        <w:trPr>
          <w:trHeight w:val="20"/>
          <w:jc w:val="center"/>
        </w:trPr>
        <w:tc>
          <w:tcPr>
            <w:tcW w:w="422" w:type="pct"/>
            <w:vMerge/>
            <w:vAlign w:val="center"/>
          </w:tcPr>
          <w:p w:rsidR="006A1F40" w:rsidRPr="004139F5" w:rsidRDefault="006A1F40" w:rsidP="00882D8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0" w:type="pct"/>
            <w:vMerge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398" w:type="pct"/>
            <w:vAlign w:val="center"/>
          </w:tcPr>
          <w:p w:rsidR="006A1F40" w:rsidRPr="004139F5" w:rsidRDefault="006A1F40" w:rsidP="00882D80">
            <w:pPr>
              <w:spacing w:line="276" w:lineRule="auto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在无线控制器出现故障时，无线客户端仍可继续正常工作，AP可以定义AP自存活时间。</w:t>
            </w:r>
          </w:p>
        </w:tc>
      </w:tr>
      <w:tr w:rsidR="006A1F40" w:rsidRPr="004139F5" w:rsidTr="00882D80">
        <w:trPr>
          <w:trHeight w:val="20"/>
          <w:jc w:val="center"/>
        </w:trPr>
        <w:tc>
          <w:tcPr>
            <w:tcW w:w="422" w:type="pct"/>
            <w:vAlign w:val="center"/>
          </w:tcPr>
          <w:p w:rsidR="006A1F40" w:rsidRPr="004139F5" w:rsidRDefault="006A1F40" w:rsidP="00882D8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180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left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szCs w:val="21"/>
              </w:rPr>
              <w:t>支持协议</w:t>
            </w:r>
          </w:p>
        </w:tc>
        <w:tc>
          <w:tcPr>
            <w:tcW w:w="3398" w:type="pct"/>
            <w:vAlign w:val="center"/>
          </w:tcPr>
          <w:p w:rsidR="006A1F40" w:rsidRPr="004139F5" w:rsidRDefault="006A1F40" w:rsidP="00882D80">
            <w:pPr>
              <w:spacing w:line="276" w:lineRule="auto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szCs w:val="21"/>
              </w:rPr>
              <w:t>支持802.11a/b/g/n/ac，</w:t>
            </w:r>
            <w:r w:rsidRPr="004139F5">
              <w:rPr>
                <w:rFonts w:ascii="仿宋" w:eastAsia="仿宋" w:hAnsi="仿宋" w:hint="eastAsia"/>
                <w:szCs w:val="21"/>
              </w:rPr>
              <w:t>2</w:t>
            </w:r>
            <w:r w:rsidRPr="004139F5">
              <w:rPr>
                <w:rFonts w:ascii="仿宋" w:eastAsia="仿宋" w:hAnsi="仿宋"/>
                <w:szCs w:val="21"/>
              </w:rPr>
              <w:t>4.G</w:t>
            </w:r>
            <w:r w:rsidRPr="004139F5">
              <w:rPr>
                <w:rFonts w:ascii="仿宋" w:eastAsia="仿宋" w:hAnsi="仿宋" w:hint="eastAsia"/>
                <w:szCs w:val="21"/>
              </w:rPr>
              <w:t>、5</w:t>
            </w:r>
            <w:r w:rsidRPr="004139F5">
              <w:rPr>
                <w:rFonts w:ascii="仿宋" w:eastAsia="仿宋" w:hAnsi="仿宋"/>
                <w:szCs w:val="21"/>
              </w:rPr>
              <w:t>G两个频段必须可以同时工作。</w:t>
            </w:r>
          </w:p>
        </w:tc>
      </w:tr>
      <w:tr w:rsidR="006A1F40" w:rsidRPr="004139F5" w:rsidTr="00882D80">
        <w:trPr>
          <w:trHeight w:val="20"/>
          <w:jc w:val="center"/>
        </w:trPr>
        <w:tc>
          <w:tcPr>
            <w:tcW w:w="422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1180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left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支持SSID的数目</w:t>
            </w:r>
          </w:p>
        </w:tc>
        <w:tc>
          <w:tcPr>
            <w:tcW w:w="3398" w:type="pct"/>
            <w:vAlign w:val="center"/>
          </w:tcPr>
          <w:p w:rsidR="006A1F40" w:rsidRPr="004139F5" w:rsidRDefault="006A1F40" w:rsidP="00882D80">
            <w:pPr>
              <w:spacing w:line="276" w:lineRule="auto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≥16个。</w:t>
            </w:r>
          </w:p>
        </w:tc>
      </w:tr>
      <w:tr w:rsidR="006A1F40" w:rsidRPr="004139F5" w:rsidTr="00882D80">
        <w:trPr>
          <w:trHeight w:val="20"/>
          <w:jc w:val="center"/>
        </w:trPr>
        <w:tc>
          <w:tcPr>
            <w:tcW w:w="422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5</w:t>
            </w:r>
          </w:p>
        </w:tc>
        <w:tc>
          <w:tcPr>
            <w:tcW w:w="1180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POE标准</w:t>
            </w:r>
          </w:p>
        </w:tc>
        <w:tc>
          <w:tcPr>
            <w:tcW w:w="3398" w:type="pct"/>
          </w:tcPr>
          <w:p w:rsidR="006A1F40" w:rsidRPr="004139F5" w:rsidRDefault="006A1F40" w:rsidP="00882D80">
            <w:pPr>
              <w:widowControl/>
              <w:spacing w:line="276" w:lineRule="auto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使用标准的IEEE802.3af PoE供电。</w:t>
            </w:r>
          </w:p>
        </w:tc>
      </w:tr>
      <w:tr w:rsidR="006A1F40" w:rsidRPr="004139F5" w:rsidTr="00882D80">
        <w:trPr>
          <w:trHeight w:val="20"/>
          <w:jc w:val="center"/>
        </w:trPr>
        <w:tc>
          <w:tcPr>
            <w:tcW w:w="422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6</w:t>
            </w:r>
          </w:p>
        </w:tc>
        <w:tc>
          <w:tcPr>
            <w:tcW w:w="1180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承载用户数</w:t>
            </w:r>
          </w:p>
        </w:tc>
        <w:tc>
          <w:tcPr>
            <w:tcW w:w="3398" w:type="pct"/>
          </w:tcPr>
          <w:p w:rsidR="006A1F40" w:rsidRPr="004139F5" w:rsidRDefault="006A1F40" w:rsidP="00882D80">
            <w:pPr>
              <w:widowControl/>
              <w:spacing w:line="276" w:lineRule="auto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单AP最多可同时承载350个并发用户，提供原厂彩页说明</w:t>
            </w:r>
            <w:r w:rsidRPr="004139F5">
              <w:rPr>
                <w:rFonts w:ascii="仿宋" w:eastAsia="仿宋" w:hAnsi="仿宋"/>
                <w:color w:val="231F20"/>
                <w:szCs w:val="21"/>
              </w:rPr>
              <w:t>。</w:t>
            </w:r>
          </w:p>
        </w:tc>
      </w:tr>
      <w:tr w:rsidR="006A1F40" w:rsidRPr="004139F5" w:rsidTr="00882D80">
        <w:trPr>
          <w:trHeight w:val="20"/>
          <w:jc w:val="center"/>
        </w:trPr>
        <w:tc>
          <w:tcPr>
            <w:tcW w:w="422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7</w:t>
            </w:r>
          </w:p>
        </w:tc>
        <w:tc>
          <w:tcPr>
            <w:tcW w:w="1180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抗干扰能力</w:t>
            </w:r>
          </w:p>
        </w:tc>
        <w:tc>
          <w:tcPr>
            <w:tcW w:w="3398" w:type="pct"/>
          </w:tcPr>
          <w:p w:rsidR="006A1F40" w:rsidRPr="004139F5" w:rsidRDefault="006A1F40" w:rsidP="00882D80">
            <w:pPr>
              <w:widowControl/>
              <w:spacing w:line="276" w:lineRule="auto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自动感知干扰，自动回避干扰,支持空中时间公平性技术及信道自动选择功能，以保证在强干扰环境时，可以选择最佳吞吐量的工作信道。</w:t>
            </w:r>
          </w:p>
        </w:tc>
      </w:tr>
      <w:tr w:rsidR="006A1F40" w:rsidRPr="004139F5" w:rsidTr="00882D80">
        <w:trPr>
          <w:trHeight w:val="20"/>
          <w:jc w:val="center"/>
        </w:trPr>
        <w:tc>
          <w:tcPr>
            <w:tcW w:w="422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  <w:bookmarkStart w:id="1" w:name="_Hlk484121028"/>
            <w:bookmarkEnd w:id="0"/>
            <w:r w:rsidRPr="004139F5">
              <w:rPr>
                <w:rFonts w:ascii="仿宋" w:eastAsia="仿宋" w:hAnsi="仿宋"/>
                <w:kern w:val="0"/>
                <w:szCs w:val="21"/>
              </w:rPr>
              <w:t>8</w:t>
            </w:r>
          </w:p>
        </w:tc>
        <w:tc>
          <w:tcPr>
            <w:tcW w:w="1180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Radio Chain</w:t>
            </w:r>
          </w:p>
        </w:tc>
        <w:tc>
          <w:tcPr>
            <w:tcW w:w="3398" w:type="pct"/>
            <w:vAlign w:val="center"/>
          </w:tcPr>
          <w:p w:rsidR="006A1F40" w:rsidRPr="004139F5" w:rsidRDefault="006A1F40" w:rsidP="00882D80">
            <w:pPr>
              <w:spacing w:line="276" w:lineRule="auto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szCs w:val="21"/>
              </w:rPr>
              <w:t>支持2个空间流的2X2 MIMO，</w:t>
            </w:r>
            <w:r w:rsidRPr="004139F5">
              <w:rPr>
                <w:rFonts w:ascii="仿宋" w:eastAsia="仿宋" w:hAnsi="仿宋"/>
                <w:kern w:val="0"/>
                <w:szCs w:val="21"/>
              </w:rPr>
              <w:t>无线最大工作速率5G频段速率不低于867Mbps，提供原厂彩页说明</w:t>
            </w:r>
            <w:r w:rsidRPr="004139F5">
              <w:rPr>
                <w:rFonts w:ascii="仿宋" w:eastAsia="仿宋" w:hAnsi="仿宋"/>
                <w:color w:val="231F20"/>
                <w:szCs w:val="21"/>
              </w:rPr>
              <w:t>。</w:t>
            </w:r>
          </w:p>
        </w:tc>
      </w:tr>
      <w:tr w:rsidR="006A1F40" w:rsidRPr="004139F5" w:rsidTr="00882D80">
        <w:trPr>
          <w:trHeight w:val="20"/>
          <w:jc w:val="center"/>
        </w:trPr>
        <w:tc>
          <w:tcPr>
            <w:tcW w:w="422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  <w:bookmarkStart w:id="2" w:name="_Hlk484121293"/>
            <w:bookmarkEnd w:id="1"/>
            <w:r w:rsidRPr="004139F5">
              <w:rPr>
                <w:rFonts w:ascii="仿宋" w:eastAsia="仿宋" w:hAnsi="仿宋"/>
                <w:kern w:val="0"/>
                <w:szCs w:val="21"/>
              </w:rPr>
              <w:t>9</w:t>
            </w:r>
          </w:p>
        </w:tc>
        <w:tc>
          <w:tcPr>
            <w:tcW w:w="1180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网络端口</w:t>
            </w:r>
          </w:p>
        </w:tc>
        <w:tc>
          <w:tcPr>
            <w:tcW w:w="3398" w:type="pct"/>
          </w:tcPr>
          <w:p w:rsidR="006A1F40" w:rsidRPr="004139F5" w:rsidRDefault="006A1F40" w:rsidP="00882D80">
            <w:pPr>
              <w:widowControl/>
              <w:spacing w:line="276" w:lineRule="auto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提供至少2个千兆以太网RJ45接口，不包括RJ-45接口类型的Console管理配置端口</w:t>
            </w:r>
            <w:r w:rsidRPr="004139F5">
              <w:rPr>
                <w:rFonts w:ascii="仿宋" w:eastAsia="仿宋" w:hAnsi="仿宋"/>
                <w:color w:val="231F20"/>
                <w:szCs w:val="21"/>
              </w:rPr>
              <w:t>。</w:t>
            </w:r>
          </w:p>
        </w:tc>
      </w:tr>
      <w:tr w:rsidR="006A1F40" w:rsidRPr="004139F5" w:rsidTr="00882D80">
        <w:trPr>
          <w:trHeight w:val="20"/>
          <w:jc w:val="center"/>
        </w:trPr>
        <w:tc>
          <w:tcPr>
            <w:tcW w:w="422" w:type="pct"/>
            <w:vMerge w:val="restar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10</w:t>
            </w:r>
          </w:p>
        </w:tc>
        <w:tc>
          <w:tcPr>
            <w:tcW w:w="1180" w:type="pct"/>
            <w:vMerge w:val="restar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天线</w:t>
            </w:r>
          </w:p>
        </w:tc>
        <w:tc>
          <w:tcPr>
            <w:tcW w:w="3398" w:type="pct"/>
          </w:tcPr>
          <w:p w:rsidR="006A1F40" w:rsidRPr="004139F5" w:rsidRDefault="006A1F40" w:rsidP="00882D80">
            <w:pPr>
              <w:widowControl/>
              <w:spacing w:line="276" w:lineRule="auto"/>
              <w:rPr>
                <w:rFonts w:ascii="仿宋" w:eastAsia="仿宋" w:hAnsi="仿宋"/>
                <w:kern w:val="0"/>
                <w:szCs w:val="21"/>
                <w:highlight w:val="cyan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内置智能垂直水平双极化天线阵列，天线不外露，外表美观。提供实物内置智能天线图片，天线上需有投标品牌标识。</w:t>
            </w:r>
          </w:p>
        </w:tc>
      </w:tr>
      <w:tr w:rsidR="006A1F40" w:rsidRPr="004139F5" w:rsidTr="00882D80">
        <w:trPr>
          <w:trHeight w:val="20"/>
          <w:jc w:val="center"/>
        </w:trPr>
        <w:tc>
          <w:tcPr>
            <w:tcW w:w="422" w:type="pct"/>
            <w:vMerge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80" w:type="pct"/>
            <w:vMerge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398" w:type="pct"/>
          </w:tcPr>
          <w:p w:rsidR="006A1F40" w:rsidRPr="004139F5" w:rsidRDefault="006A1F40" w:rsidP="00882D80">
            <w:pPr>
              <w:widowControl/>
              <w:spacing w:line="276" w:lineRule="auto"/>
              <w:rPr>
                <w:rFonts w:ascii="仿宋" w:eastAsia="仿宋" w:hAnsi="仿宋"/>
                <w:b/>
                <w:bCs/>
                <w:szCs w:val="21"/>
                <w:highlight w:val="cyan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配置自适应极化分集(PD-MRC) ，提供原厂彩页说明</w:t>
            </w:r>
            <w:r w:rsidRPr="004139F5">
              <w:rPr>
                <w:rFonts w:ascii="仿宋" w:eastAsia="仿宋" w:hAnsi="仿宋"/>
                <w:color w:val="231F20"/>
                <w:szCs w:val="21"/>
              </w:rPr>
              <w:t>。</w:t>
            </w:r>
          </w:p>
        </w:tc>
      </w:tr>
      <w:tr w:rsidR="006A1F40" w:rsidRPr="004139F5" w:rsidTr="00882D80">
        <w:trPr>
          <w:trHeight w:val="20"/>
          <w:jc w:val="center"/>
        </w:trPr>
        <w:tc>
          <w:tcPr>
            <w:tcW w:w="422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11</w:t>
            </w:r>
          </w:p>
        </w:tc>
        <w:tc>
          <w:tcPr>
            <w:tcW w:w="1180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电源接口</w:t>
            </w:r>
          </w:p>
        </w:tc>
        <w:tc>
          <w:tcPr>
            <w:tcW w:w="3398" w:type="pct"/>
          </w:tcPr>
          <w:p w:rsidR="006A1F40" w:rsidRPr="004139F5" w:rsidRDefault="006A1F40" w:rsidP="00882D80">
            <w:pPr>
              <w:widowControl/>
              <w:spacing w:line="276" w:lineRule="auto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具备外接直流电源接口。</w:t>
            </w:r>
          </w:p>
        </w:tc>
      </w:tr>
      <w:bookmarkEnd w:id="2"/>
      <w:tr w:rsidR="006A1F40" w:rsidRPr="004139F5" w:rsidTr="00882D80">
        <w:trPr>
          <w:trHeight w:val="20"/>
          <w:jc w:val="center"/>
        </w:trPr>
        <w:tc>
          <w:tcPr>
            <w:tcW w:w="422" w:type="pct"/>
            <w:vAlign w:val="center"/>
          </w:tcPr>
          <w:p w:rsidR="006A1F40" w:rsidRPr="004139F5" w:rsidRDefault="006A1F40" w:rsidP="00882D8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szCs w:val="21"/>
              </w:rPr>
              <w:lastRenderedPageBreak/>
              <w:t>12</w:t>
            </w:r>
          </w:p>
        </w:tc>
        <w:tc>
          <w:tcPr>
            <w:tcW w:w="1180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left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szCs w:val="21"/>
              </w:rPr>
              <w:t>认证</w:t>
            </w:r>
          </w:p>
        </w:tc>
        <w:tc>
          <w:tcPr>
            <w:tcW w:w="3398" w:type="pct"/>
            <w:vAlign w:val="center"/>
          </w:tcPr>
          <w:p w:rsidR="006A1F40" w:rsidRPr="004139F5" w:rsidRDefault="006A1F40" w:rsidP="00882D80">
            <w:pPr>
              <w:spacing w:line="276" w:lineRule="auto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szCs w:val="21"/>
              </w:rPr>
              <w:t>具有中国人民共和国工业和信息化部颁发的《无线电发射设备型号核准证》。</w:t>
            </w:r>
          </w:p>
        </w:tc>
      </w:tr>
      <w:tr w:rsidR="006A1F40" w:rsidRPr="004139F5" w:rsidTr="00882D80">
        <w:trPr>
          <w:trHeight w:val="20"/>
          <w:jc w:val="center"/>
        </w:trPr>
        <w:tc>
          <w:tcPr>
            <w:tcW w:w="422" w:type="pct"/>
            <w:vAlign w:val="center"/>
          </w:tcPr>
          <w:p w:rsidR="006A1F40" w:rsidRPr="004139F5" w:rsidRDefault="006A1F40" w:rsidP="00882D8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szCs w:val="21"/>
              </w:rPr>
              <w:t>13</w:t>
            </w:r>
          </w:p>
        </w:tc>
        <w:tc>
          <w:tcPr>
            <w:tcW w:w="1180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left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szCs w:val="21"/>
              </w:rPr>
              <w:t>服务</w:t>
            </w:r>
          </w:p>
        </w:tc>
        <w:tc>
          <w:tcPr>
            <w:tcW w:w="3398" w:type="pct"/>
            <w:vAlign w:val="center"/>
          </w:tcPr>
          <w:p w:rsidR="006A1F40" w:rsidRPr="004139F5" w:rsidRDefault="006A1F40" w:rsidP="00882D80">
            <w:pPr>
              <w:spacing w:line="276" w:lineRule="auto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szCs w:val="21"/>
              </w:rPr>
              <w:t>提供</w:t>
            </w:r>
            <w:r w:rsidRPr="004139F5">
              <w:rPr>
                <w:rFonts w:ascii="仿宋" w:eastAsia="仿宋" w:hAnsi="仿宋" w:hint="eastAsia"/>
                <w:szCs w:val="21"/>
              </w:rPr>
              <w:t>伍</w:t>
            </w:r>
            <w:r w:rsidRPr="004139F5">
              <w:rPr>
                <w:rFonts w:ascii="仿宋" w:eastAsia="仿宋" w:hAnsi="仿宋"/>
                <w:szCs w:val="21"/>
              </w:rPr>
              <w:t>年的</w:t>
            </w:r>
            <w:r w:rsidRPr="004139F5">
              <w:rPr>
                <w:rFonts w:ascii="仿宋" w:eastAsia="仿宋" w:hAnsi="仿宋" w:hint="eastAsia"/>
                <w:szCs w:val="21"/>
              </w:rPr>
              <w:t>硬件质保及</w:t>
            </w:r>
            <w:r w:rsidRPr="004139F5">
              <w:rPr>
                <w:rFonts w:ascii="仿宋" w:eastAsia="仿宋" w:hAnsi="仿宋"/>
                <w:szCs w:val="21"/>
              </w:rPr>
              <w:t>产品免费维护服务。</w:t>
            </w:r>
          </w:p>
        </w:tc>
      </w:tr>
    </w:tbl>
    <w:p w:rsidR="006A1F40" w:rsidRPr="004139F5" w:rsidRDefault="006A1F40" w:rsidP="006A1F40">
      <w:pPr>
        <w:ind w:firstLineChars="100" w:firstLine="210"/>
        <w:rPr>
          <w:rFonts w:ascii="仿宋" w:eastAsia="仿宋" w:hAnsi="仿宋"/>
          <w:szCs w:val="21"/>
        </w:rPr>
      </w:pPr>
    </w:p>
    <w:p w:rsidR="006A1F40" w:rsidRDefault="006C2C12" w:rsidP="006A1F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 w:rsidR="006A1F40">
        <w:rPr>
          <w:rFonts w:hint="eastAsia"/>
          <w:sz w:val="28"/>
          <w:szCs w:val="28"/>
        </w:rPr>
        <w:t>P</w:t>
      </w:r>
      <w:r w:rsidR="006A1F40">
        <w:rPr>
          <w:sz w:val="28"/>
          <w:szCs w:val="28"/>
        </w:rPr>
        <w:t>OE</w:t>
      </w:r>
      <w:r w:rsidR="006A1F40">
        <w:rPr>
          <w:rFonts w:hint="eastAsia"/>
          <w:sz w:val="28"/>
          <w:szCs w:val="28"/>
        </w:rPr>
        <w:t>交换机参数要求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2"/>
        <w:gridCol w:w="6780"/>
      </w:tblGrid>
      <w:tr w:rsidR="006A1F40" w:rsidRPr="00B94539" w:rsidTr="00882D80">
        <w:trPr>
          <w:trHeight w:val="285"/>
          <w:tblHeader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功能及技术指标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详细技术参数</w:t>
            </w:r>
          </w:p>
        </w:tc>
      </w:tr>
      <w:tr w:rsidR="006A1F40" w:rsidRPr="00B94539" w:rsidTr="00882D80">
        <w:trPr>
          <w:trHeight w:val="237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硬件性能指标：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交换容量≥432Gbps/4.32Tbps，包转发率≥1</w:t>
            </w:r>
            <w:r w:rsidRPr="00B94539">
              <w:rPr>
                <w:rFonts w:ascii="仿宋" w:eastAsia="仿宋" w:hAnsi="仿宋" w:cs="宋体"/>
                <w:szCs w:val="21"/>
              </w:rPr>
              <w:t>26</w:t>
            </w:r>
            <w:r w:rsidRPr="00B94539">
              <w:rPr>
                <w:rFonts w:ascii="仿宋" w:eastAsia="仿宋" w:hAnsi="仿宋" w:cs="宋体" w:hint="eastAsia"/>
                <w:szCs w:val="21"/>
              </w:rPr>
              <w:t>Mpps/</w:t>
            </w:r>
            <w:r w:rsidRPr="00B94539">
              <w:rPr>
                <w:rFonts w:ascii="仿宋" w:eastAsia="仿宋" w:hAnsi="仿宋" w:cs="宋体"/>
                <w:szCs w:val="21"/>
              </w:rPr>
              <w:t>222</w:t>
            </w:r>
            <w:r w:rsidRPr="00B94539">
              <w:rPr>
                <w:rFonts w:ascii="仿宋" w:eastAsia="仿宋" w:hAnsi="仿宋" w:cs="宋体" w:hint="eastAsia"/>
                <w:szCs w:val="21"/>
              </w:rPr>
              <w:t>Mpps（官网最小值）</w:t>
            </w:r>
          </w:p>
        </w:tc>
      </w:tr>
      <w:tr w:rsidR="006A1F40" w:rsidRPr="00B94539" w:rsidTr="00882D80">
        <w:trPr>
          <w:trHeight w:val="285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固定端口配置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千兆电口≥</w:t>
            </w:r>
            <w:r w:rsidRPr="00B94539">
              <w:rPr>
                <w:rFonts w:ascii="仿宋" w:eastAsia="仿宋" w:hAnsi="仿宋" w:cs="宋体"/>
                <w:szCs w:val="21"/>
              </w:rPr>
              <w:t>24</w:t>
            </w:r>
            <w:r w:rsidRPr="00B94539">
              <w:rPr>
                <w:rFonts w:ascii="仿宋" w:eastAsia="仿宋" w:hAnsi="仿宋" w:cs="宋体" w:hint="eastAsia"/>
                <w:szCs w:val="21"/>
              </w:rPr>
              <w:t>个，4个1G/10G BASE-X SFP+万兆光口，2个电源模块插槽</w:t>
            </w:r>
            <w:r>
              <w:rPr>
                <w:rFonts w:ascii="仿宋" w:eastAsia="仿宋" w:hAnsi="仿宋" w:cs="宋体" w:hint="eastAsia"/>
                <w:szCs w:val="21"/>
              </w:rPr>
              <w:t>;配置4块原厂千兆多模光模块，4条长度2米L</w:t>
            </w:r>
            <w:r>
              <w:rPr>
                <w:rFonts w:ascii="仿宋" w:eastAsia="仿宋" w:hAnsi="仿宋" w:cs="宋体"/>
                <w:szCs w:val="21"/>
              </w:rPr>
              <w:t>C</w:t>
            </w:r>
            <w:r>
              <w:rPr>
                <w:rFonts w:ascii="仿宋" w:eastAsia="仿宋" w:hAnsi="仿宋" w:cs="宋体" w:hint="eastAsia"/>
                <w:szCs w:val="21"/>
              </w:rPr>
              <w:t>接口多模双纤光纤跳线</w:t>
            </w:r>
          </w:p>
        </w:tc>
      </w:tr>
      <w:tr w:rsidR="006A1F40" w:rsidRPr="00B94539" w:rsidTr="00882D80">
        <w:trPr>
          <w:trHeight w:val="291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b/>
                <w:color w:val="FF0000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冗余协议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pStyle w:val="Default"/>
              <w:rPr>
                <w:rFonts w:ascii="仿宋" w:eastAsia="仿宋" w:hAnsi="仿宋"/>
                <w:color w:val="auto"/>
                <w:sz w:val="21"/>
                <w:szCs w:val="21"/>
              </w:rPr>
            </w:pPr>
            <w:r w:rsidRPr="00B94539">
              <w:rPr>
                <w:rFonts w:ascii="仿宋" w:eastAsia="仿宋" w:hAnsi="仿宋" w:hint="eastAsia"/>
                <w:color w:val="auto"/>
                <w:sz w:val="21"/>
                <w:szCs w:val="21"/>
              </w:rPr>
              <w:t>支持STP、RSTP、MSTP、PVST功能；支持ERPS功能；</w:t>
            </w:r>
          </w:p>
        </w:tc>
      </w:tr>
      <w:tr w:rsidR="006A1F40" w:rsidRPr="00B94539" w:rsidTr="00882D80">
        <w:trPr>
          <w:trHeight w:val="58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云平台管理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pStyle w:val="Default"/>
              <w:rPr>
                <w:rFonts w:ascii="仿宋" w:eastAsia="仿宋" w:hAnsi="仿宋"/>
                <w:color w:val="auto"/>
                <w:sz w:val="21"/>
                <w:szCs w:val="21"/>
              </w:rPr>
            </w:pPr>
            <w:r w:rsidRPr="00B94539">
              <w:rPr>
                <w:rFonts w:ascii="仿宋" w:eastAsia="仿宋" w:hAnsi="仿宋" w:hint="eastAsia"/>
                <w:color w:val="auto"/>
                <w:sz w:val="21"/>
                <w:szCs w:val="21"/>
              </w:rPr>
              <w:t>设备支持云平台管理</w:t>
            </w:r>
          </w:p>
        </w:tc>
      </w:tr>
      <w:tr w:rsidR="006A1F40" w:rsidRPr="00B94539" w:rsidTr="00882D80">
        <w:trPr>
          <w:trHeight w:val="333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pStyle w:val="Default"/>
              <w:rPr>
                <w:rFonts w:ascii="仿宋" w:eastAsia="仿宋" w:hAnsi="仿宋"/>
                <w:color w:val="auto"/>
                <w:sz w:val="21"/>
                <w:szCs w:val="21"/>
              </w:rPr>
            </w:pPr>
            <w:r w:rsidRPr="00B94539">
              <w:rPr>
                <w:rFonts w:ascii="仿宋" w:eastAsia="仿宋" w:hAnsi="仿宋" w:hint="eastAsia"/>
                <w:color w:val="auto"/>
                <w:sz w:val="21"/>
                <w:szCs w:val="21"/>
              </w:rPr>
              <w:t>接入认证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pStyle w:val="Default"/>
              <w:rPr>
                <w:rFonts w:ascii="仿宋" w:eastAsia="仿宋" w:hAnsi="仿宋"/>
                <w:color w:val="auto"/>
                <w:sz w:val="21"/>
                <w:szCs w:val="21"/>
              </w:rPr>
            </w:pPr>
            <w:r w:rsidRPr="00B94539">
              <w:rPr>
                <w:rFonts w:ascii="仿宋" w:eastAsia="仿宋" w:hAnsi="仿宋" w:hint="eastAsia"/>
                <w:color w:val="auto"/>
                <w:sz w:val="21"/>
                <w:szCs w:val="21"/>
              </w:rPr>
              <w:t>设备端口支持同时开启802.1X，MAC认证及Portal功能</w:t>
            </w:r>
          </w:p>
        </w:tc>
      </w:tr>
      <w:tr w:rsidR="006A1F40" w:rsidRPr="00B94539" w:rsidTr="00882D80">
        <w:trPr>
          <w:trHeight w:val="285"/>
        </w:trPr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rPr>
                <w:rFonts w:ascii="仿宋" w:eastAsia="仿宋" w:hAnsi="仿宋" w:cs="宋体"/>
                <w:b/>
                <w:color w:val="FF0000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堆叠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 xml:space="preserve">支持本地负载分担，流量可以均匀负载分担到各个堆叠链路 </w:t>
            </w:r>
          </w:p>
        </w:tc>
      </w:tr>
      <w:tr w:rsidR="006A1F40" w:rsidRPr="00B94539" w:rsidTr="00882D80">
        <w:trPr>
          <w:trHeight w:val="285"/>
        </w:trPr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jc w:val="left"/>
              <w:rPr>
                <w:rFonts w:ascii="仿宋" w:eastAsia="仿宋" w:hAnsi="仿宋" w:cs="宋体"/>
                <w:b/>
                <w:color w:val="FF0000"/>
                <w:szCs w:val="21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 xml:space="preserve">支持单点管理功能测试，可以通过任意一台设备的Console口对整个堆叠进行管理 </w:t>
            </w:r>
          </w:p>
        </w:tc>
      </w:tr>
      <w:tr w:rsidR="006A1F40" w:rsidRPr="00B94539" w:rsidTr="00882D80">
        <w:trPr>
          <w:trHeight w:val="285"/>
        </w:trPr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jc w:val="left"/>
              <w:rPr>
                <w:rFonts w:ascii="仿宋" w:eastAsia="仿宋" w:hAnsi="仿宋" w:cs="宋体"/>
                <w:b/>
                <w:color w:val="FF0000"/>
                <w:szCs w:val="21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支持通过标准以太端口进行堆叠（万兆或千兆均支持）</w:t>
            </w:r>
          </w:p>
        </w:tc>
      </w:tr>
      <w:tr w:rsidR="006A1F40" w:rsidRPr="00B94539" w:rsidTr="00882D80">
        <w:trPr>
          <w:trHeight w:val="460"/>
        </w:trPr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jc w:val="left"/>
              <w:rPr>
                <w:rFonts w:ascii="仿宋" w:eastAsia="仿宋" w:hAnsi="仿宋" w:cs="宋体"/>
                <w:b/>
                <w:color w:val="FF0000"/>
                <w:szCs w:val="21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支持完善的堆叠分裂检测机制，堆叠分裂后能自动完成MAC和IP地址的重配置，无需手动干预</w:t>
            </w:r>
          </w:p>
        </w:tc>
      </w:tr>
      <w:tr w:rsidR="006A1F40" w:rsidRPr="00B94539" w:rsidTr="00882D80">
        <w:trPr>
          <w:trHeight w:val="460"/>
        </w:trPr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F40" w:rsidRPr="00B94539" w:rsidRDefault="006A1F40" w:rsidP="00882D80">
            <w:pPr>
              <w:rPr>
                <w:rFonts w:ascii="仿宋" w:eastAsia="仿宋" w:hAnsi="仿宋" w:cs="宋体"/>
                <w:b/>
                <w:color w:val="FF0000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P</w:t>
            </w:r>
            <w:r w:rsidRPr="00B94539">
              <w:rPr>
                <w:rFonts w:ascii="仿宋" w:eastAsia="仿宋" w:hAnsi="仿宋" w:cs="宋体"/>
                <w:szCs w:val="21"/>
              </w:rPr>
              <w:t>OE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支持802.3af/PoE、802.3at/POE+供电标准，单端口最大支持30W</w:t>
            </w:r>
          </w:p>
        </w:tc>
      </w:tr>
      <w:tr w:rsidR="006A1F40" w:rsidRPr="00B94539" w:rsidTr="00882D80">
        <w:trPr>
          <w:trHeight w:val="399"/>
        </w:trPr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VLAN特性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 xml:space="preserve">支持基于端口的VLAN，支持基于协议的VLAN </w:t>
            </w:r>
          </w:p>
        </w:tc>
      </w:tr>
      <w:tr w:rsidR="006A1F40" w:rsidRPr="00B94539" w:rsidTr="00882D80">
        <w:trPr>
          <w:trHeight w:val="58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jc w:val="lef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 xml:space="preserve">支持基于MAC的VLAN </w:t>
            </w:r>
          </w:p>
        </w:tc>
      </w:tr>
      <w:tr w:rsidR="006A1F40" w:rsidRPr="00B94539" w:rsidTr="00882D80">
        <w:trPr>
          <w:trHeight w:val="84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链路聚合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pStyle w:val="Default"/>
              <w:rPr>
                <w:rFonts w:ascii="仿宋" w:eastAsia="仿宋" w:hAnsi="仿宋"/>
                <w:color w:val="FF0000"/>
                <w:sz w:val="21"/>
                <w:szCs w:val="21"/>
              </w:rPr>
            </w:pPr>
            <w:r w:rsidRPr="00B94539">
              <w:rPr>
                <w:rFonts w:ascii="仿宋" w:eastAsia="仿宋" w:hAnsi="仿宋" w:hint="eastAsia"/>
                <w:sz w:val="21"/>
                <w:szCs w:val="21"/>
              </w:rPr>
              <w:t>支持链路聚合基本功能及聚合零丢包</w:t>
            </w:r>
          </w:p>
        </w:tc>
      </w:tr>
      <w:tr w:rsidR="006A1F40" w:rsidRPr="00B94539" w:rsidTr="00882D80">
        <w:trPr>
          <w:trHeight w:val="187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镜像功能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pStyle w:val="Default"/>
              <w:rPr>
                <w:rFonts w:ascii="仿宋" w:eastAsia="仿宋" w:hAnsi="仿宋"/>
                <w:color w:val="FF0000"/>
                <w:sz w:val="21"/>
                <w:szCs w:val="21"/>
              </w:rPr>
            </w:pPr>
            <w:r w:rsidRPr="00B94539">
              <w:rPr>
                <w:rFonts w:ascii="仿宋" w:eastAsia="仿宋" w:hAnsi="仿宋" w:hint="eastAsia"/>
                <w:sz w:val="21"/>
                <w:szCs w:val="21"/>
              </w:rPr>
              <w:t>支持远程镜像、流镜像、端口镜像</w:t>
            </w:r>
          </w:p>
        </w:tc>
      </w:tr>
      <w:tr w:rsidR="006A1F40" w:rsidRPr="00B94539" w:rsidTr="00882D80">
        <w:trPr>
          <w:trHeight w:val="149"/>
        </w:trPr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组播协议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支持IGMP Snooping v1/v2/v3，MLD Snooping v1/v2</w:t>
            </w:r>
          </w:p>
        </w:tc>
      </w:tr>
      <w:tr w:rsidR="006A1F40" w:rsidRPr="00B94539" w:rsidTr="00882D80">
        <w:trPr>
          <w:trHeight w:val="285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jc w:val="lef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支持PIM Snooping</w:t>
            </w:r>
          </w:p>
        </w:tc>
      </w:tr>
      <w:tr w:rsidR="006A1F40" w:rsidRPr="00B94539" w:rsidTr="00882D80">
        <w:trPr>
          <w:trHeight w:val="44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jc w:val="lef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 xml:space="preserve">支持组播VLAN </w:t>
            </w:r>
          </w:p>
        </w:tc>
      </w:tr>
      <w:tr w:rsidR="006A1F40" w:rsidRPr="00B94539" w:rsidTr="00882D80">
        <w:trPr>
          <w:trHeight w:val="460"/>
        </w:trPr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路由协议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 xml:space="preserve">支持IPv4静态路由、RIP V1/V2、OSPF </w:t>
            </w:r>
          </w:p>
        </w:tc>
      </w:tr>
      <w:tr w:rsidR="006A1F40" w:rsidRPr="00B94539" w:rsidTr="00882D80">
        <w:trPr>
          <w:trHeight w:val="233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jc w:val="lef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 xml:space="preserve">支持Ipv6静态路由、RIPng、OSPF v3 </w:t>
            </w:r>
          </w:p>
        </w:tc>
      </w:tr>
      <w:tr w:rsidR="006A1F40" w:rsidRPr="00B94539" w:rsidTr="00882D80">
        <w:trPr>
          <w:trHeight w:val="570"/>
        </w:trPr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访问控制策略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 xml:space="preserve">支持基于第二层、第三层和第四层的ACL </w:t>
            </w:r>
          </w:p>
        </w:tc>
      </w:tr>
      <w:tr w:rsidR="006A1F40" w:rsidRPr="00B94539" w:rsidTr="00882D80">
        <w:trPr>
          <w:trHeight w:val="285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jc w:val="lef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整机提供Acl条目数不小于1K条；</w:t>
            </w:r>
          </w:p>
        </w:tc>
      </w:tr>
      <w:tr w:rsidR="006A1F40" w:rsidRPr="00B94539" w:rsidTr="00882D80">
        <w:trPr>
          <w:trHeight w:val="281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jc w:val="lef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 xml:space="preserve">支持802.1x认证，支持集中式MAC地址认证 </w:t>
            </w:r>
          </w:p>
        </w:tc>
      </w:tr>
      <w:tr w:rsidR="006A1F40" w:rsidRPr="00B94539" w:rsidTr="00882D80">
        <w:trPr>
          <w:trHeight w:val="285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SDN/OPENFLOW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支持OPENFLOW 1.3标准支持普通模式和Openflow 模式切换</w:t>
            </w:r>
          </w:p>
        </w:tc>
      </w:tr>
      <w:tr w:rsidR="006A1F40" w:rsidRPr="00B94539" w:rsidTr="00882D80">
        <w:trPr>
          <w:trHeight w:val="285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电源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配置</w:t>
            </w:r>
            <w:r w:rsidRPr="00B94539">
              <w:rPr>
                <w:rFonts w:ascii="仿宋" w:eastAsia="仿宋" w:hAnsi="仿宋" w:cs="宋体"/>
                <w:szCs w:val="21"/>
              </w:rPr>
              <w:t>2</w:t>
            </w:r>
            <w:r w:rsidRPr="00B94539">
              <w:rPr>
                <w:rFonts w:ascii="仿宋" w:eastAsia="仿宋" w:hAnsi="仿宋" w:cs="宋体" w:hint="eastAsia"/>
                <w:szCs w:val="21"/>
              </w:rPr>
              <w:t>块交流电源模块</w:t>
            </w:r>
          </w:p>
        </w:tc>
      </w:tr>
      <w:tr w:rsidR="006A1F40" w:rsidRPr="00B94539" w:rsidTr="00882D80">
        <w:trPr>
          <w:trHeight w:val="285"/>
        </w:trPr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管理和维护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支持SNMP V1/V2/V3、RMON、SSHV2 ，支持OAM以太网运行、维护和管理标准</w:t>
            </w:r>
          </w:p>
        </w:tc>
      </w:tr>
      <w:tr w:rsidR="006A1F40" w:rsidRPr="00B94539" w:rsidTr="00882D80">
        <w:trPr>
          <w:trHeight w:val="285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jc w:val="lef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 xml:space="preserve">支持OAM(802.1AG， 802.3AH)以太网运行、维护和管理标准 </w:t>
            </w:r>
          </w:p>
        </w:tc>
      </w:tr>
      <w:tr w:rsidR="006A1F40" w:rsidRPr="00B94539" w:rsidTr="00882D80">
        <w:trPr>
          <w:trHeight w:val="285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lastRenderedPageBreak/>
              <w:t>绿色节能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符合IEEE 802.3az（EEE）节能标准</w:t>
            </w:r>
          </w:p>
        </w:tc>
      </w:tr>
      <w:tr w:rsidR="006A1F40" w:rsidRPr="00B94539" w:rsidTr="00882D80">
        <w:trPr>
          <w:trHeight w:val="285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保修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三年原厂免费保修</w:t>
            </w:r>
          </w:p>
        </w:tc>
      </w:tr>
    </w:tbl>
    <w:p w:rsidR="006A1F40" w:rsidRPr="00AB6CA6" w:rsidRDefault="006A1F40" w:rsidP="006A1F40"/>
    <w:p w:rsidR="006A1F40" w:rsidRDefault="006A1F40" w:rsidP="00C2744C">
      <w:pPr>
        <w:widowControl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</w:p>
    <w:sectPr w:rsidR="006A1F40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8E8" w:rsidRDefault="007558E8" w:rsidP="006E384B">
      <w:r>
        <w:separator/>
      </w:r>
    </w:p>
  </w:endnote>
  <w:endnote w:type="continuationSeparator" w:id="1">
    <w:p w:rsidR="007558E8" w:rsidRDefault="007558E8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8E8" w:rsidRDefault="007558E8" w:rsidP="006E384B">
      <w:r>
        <w:separator/>
      </w:r>
    </w:p>
  </w:footnote>
  <w:footnote w:type="continuationSeparator" w:id="1">
    <w:p w:rsidR="007558E8" w:rsidRDefault="007558E8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D0"/>
    <w:multiLevelType w:val="hybridMultilevel"/>
    <w:tmpl w:val="02BEA174"/>
    <w:lvl w:ilvl="0" w:tplc="83CE15A0">
      <w:start w:val="4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">
    <w:nsid w:val="52528699"/>
    <w:multiLevelType w:val="singleLevel"/>
    <w:tmpl w:val="0BE24530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</w:abstractNum>
  <w:abstractNum w:abstractNumId="4">
    <w:nsid w:val="6A25BB70"/>
    <w:multiLevelType w:val="singleLevel"/>
    <w:tmpl w:val="6A25BB70"/>
    <w:lvl w:ilvl="0">
      <w:start w:val="15"/>
      <w:numFmt w:val="decimal"/>
      <w:suff w:val="nothing"/>
      <w:lvlText w:val="（%1）"/>
      <w:lvlJc w:val="left"/>
      <w:rPr>
        <w:rFonts w:cs="Times New Roman"/>
      </w:rPr>
    </w:lvl>
  </w:abstractNum>
  <w:abstractNum w:abstractNumId="5">
    <w:nsid w:val="6E806BD1"/>
    <w:multiLevelType w:val="singleLevel"/>
    <w:tmpl w:val="D9DA3490"/>
    <w:lvl w:ilvl="0">
      <w:start w:val="1"/>
      <w:numFmt w:val="decimal"/>
      <w:lvlText w:val="%1、"/>
      <w:lvlJc w:val="left"/>
      <w:pPr>
        <w:ind w:left="425" w:hanging="425"/>
      </w:pPr>
      <w:rPr>
        <w:rFonts w:ascii="Times New Roman" w:eastAsia="Times New Roman" w:hAnsi="Times New Roman" w:cs="Times New Roman"/>
      </w:rPr>
    </w:lvl>
  </w:abstractNum>
  <w:abstractNum w:abstractNumId="6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84B"/>
    <w:rsid w:val="000008F2"/>
    <w:rsid w:val="0000526E"/>
    <w:rsid w:val="00007136"/>
    <w:rsid w:val="00012E8F"/>
    <w:rsid w:val="00025A9A"/>
    <w:rsid w:val="00031220"/>
    <w:rsid w:val="0003131D"/>
    <w:rsid w:val="00031681"/>
    <w:rsid w:val="00035A1A"/>
    <w:rsid w:val="00036218"/>
    <w:rsid w:val="00041A9B"/>
    <w:rsid w:val="000420E9"/>
    <w:rsid w:val="00051B7D"/>
    <w:rsid w:val="00055BB0"/>
    <w:rsid w:val="00063F48"/>
    <w:rsid w:val="000656F0"/>
    <w:rsid w:val="00077B0F"/>
    <w:rsid w:val="00080ED9"/>
    <w:rsid w:val="00084535"/>
    <w:rsid w:val="00084AC3"/>
    <w:rsid w:val="00086879"/>
    <w:rsid w:val="00090F08"/>
    <w:rsid w:val="000942E0"/>
    <w:rsid w:val="000A075D"/>
    <w:rsid w:val="000B0AF5"/>
    <w:rsid w:val="000B1B61"/>
    <w:rsid w:val="000B5AEC"/>
    <w:rsid w:val="000B7596"/>
    <w:rsid w:val="000C1A22"/>
    <w:rsid w:val="000C296F"/>
    <w:rsid w:val="000C3976"/>
    <w:rsid w:val="000C44AD"/>
    <w:rsid w:val="000D0B76"/>
    <w:rsid w:val="000D7FC1"/>
    <w:rsid w:val="000E10A3"/>
    <w:rsid w:val="000E45D4"/>
    <w:rsid w:val="000E5D23"/>
    <w:rsid w:val="000F2381"/>
    <w:rsid w:val="001123DE"/>
    <w:rsid w:val="0011735E"/>
    <w:rsid w:val="001317B0"/>
    <w:rsid w:val="0013287F"/>
    <w:rsid w:val="001417C1"/>
    <w:rsid w:val="0014582E"/>
    <w:rsid w:val="00145CEF"/>
    <w:rsid w:val="00155158"/>
    <w:rsid w:val="00155E3B"/>
    <w:rsid w:val="001670C9"/>
    <w:rsid w:val="00173427"/>
    <w:rsid w:val="00175CDA"/>
    <w:rsid w:val="001771EA"/>
    <w:rsid w:val="001802D0"/>
    <w:rsid w:val="001807CF"/>
    <w:rsid w:val="001A67F5"/>
    <w:rsid w:val="001B392C"/>
    <w:rsid w:val="001D7351"/>
    <w:rsid w:val="001E2CA0"/>
    <w:rsid w:val="001E32BE"/>
    <w:rsid w:val="001E62EF"/>
    <w:rsid w:val="001F0974"/>
    <w:rsid w:val="001F5C19"/>
    <w:rsid w:val="001F63E1"/>
    <w:rsid w:val="001F7C64"/>
    <w:rsid w:val="001F7CCB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4152D"/>
    <w:rsid w:val="00256617"/>
    <w:rsid w:val="00262AB2"/>
    <w:rsid w:val="002656D7"/>
    <w:rsid w:val="00267BB1"/>
    <w:rsid w:val="00271584"/>
    <w:rsid w:val="002722E1"/>
    <w:rsid w:val="00282D37"/>
    <w:rsid w:val="002852D0"/>
    <w:rsid w:val="002919AD"/>
    <w:rsid w:val="002945AA"/>
    <w:rsid w:val="00297A6F"/>
    <w:rsid w:val="002B3293"/>
    <w:rsid w:val="002E3822"/>
    <w:rsid w:val="002E44CE"/>
    <w:rsid w:val="002F663A"/>
    <w:rsid w:val="002F6FF8"/>
    <w:rsid w:val="00300D04"/>
    <w:rsid w:val="0030102E"/>
    <w:rsid w:val="003013A1"/>
    <w:rsid w:val="0030175E"/>
    <w:rsid w:val="00302215"/>
    <w:rsid w:val="00303417"/>
    <w:rsid w:val="00307210"/>
    <w:rsid w:val="00316432"/>
    <w:rsid w:val="003171F2"/>
    <w:rsid w:val="00324217"/>
    <w:rsid w:val="00326E67"/>
    <w:rsid w:val="00327E6E"/>
    <w:rsid w:val="00334C99"/>
    <w:rsid w:val="00341E54"/>
    <w:rsid w:val="00343607"/>
    <w:rsid w:val="00347319"/>
    <w:rsid w:val="003675A4"/>
    <w:rsid w:val="00372058"/>
    <w:rsid w:val="00375002"/>
    <w:rsid w:val="0037509F"/>
    <w:rsid w:val="00377A77"/>
    <w:rsid w:val="00382F6B"/>
    <w:rsid w:val="00385202"/>
    <w:rsid w:val="00385569"/>
    <w:rsid w:val="00391406"/>
    <w:rsid w:val="003974BF"/>
    <w:rsid w:val="003A1421"/>
    <w:rsid w:val="003B152A"/>
    <w:rsid w:val="003B233E"/>
    <w:rsid w:val="003B3C9F"/>
    <w:rsid w:val="003B73C1"/>
    <w:rsid w:val="003C3049"/>
    <w:rsid w:val="003C3562"/>
    <w:rsid w:val="003C734F"/>
    <w:rsid w:val="003D1941"/>
    <w:rsid w:val="003E755C"/>
    <w:rsid w:val="003F296C"/>
    <w:rsid w:val="00400646"/>
    <w:rsid w:val="00403033"/>
    <w:rsid w:val="00403747"/>
    <w:rsid w:val="004047DA"/>
    <w:rsid w:val="00414EF7"/>
    <w:rsid w:val="0041509F"/>
    <w:rsid w:val="00420DFD"/>
    <w:rsid w:val="00431CAB"/>
    <w:rsid w:val="00434FEE"/>
    <w:rsid w:val="00441AE4"/>
    <w:rsid w:val="00443012"/>
    <w:rsid w:val="00444C9C"/>
    <w:rsid w:val="00445565"/>
    <w:rsid w:val="004537DB"/>
    <w:rsid w:val="00453E9F"/>
    <w:rsid w:val="004551CA"/>
    <w:rsid w:val="00460841"/>
    <w:rsid w:val="0046294D"/>
    <w:rsid w:val="00464646"/>
    <w:rsid w:val="00465E4F"/>
    <w:rsid w:val="00470032"/>
    <w:rsid w:val="00470330"/>
    <w:rsid w:val="004705CE"/>
    <w:rsid w:val="00473A3A"/>
    <w:rsid w:val="00474D12"/>
    <w:rsid w:val="00475B01"/>
    <w:rsid w:val="004771BA"/>
    <w:rsid w:val="00481EE0"/>
    <w:rsid w:val="00482FAC"/>
    <w:rsid w:val="00493B16"/>
    <w:rsid w:val="004A077E"/>
    <w:rsid w:val="004A31DC"/>
    <w:rsid w:val="004A4694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03F3A"/>
    <w:rsid w:val="00511413"/>
    <w:rsid w:val="0051212A"/>
    <w:rsid w:val="00512817"/>
    <w:rsid w:val="00512E07"/>
    <w:rsid w:val="00513EC6"/>
    <w:rsid w:val="00515C38"/>
    <w:rsid w:val="00526C22"/>
    <w:rsid w:val="0053106E"/>
    <w:rsid w:val="00534ABD"/>
    <w:rsid w:val="00535756"/>
    <w:rsid w:val="00541A8B"/>
    <w:rsid w:val="00541C94"/>
    <w:rsid w:val="0054218F"/>
    <w:rsid w:val="005426E6"/>
    <w:rsid w:val="00544FEB"/>
    <w:rsid w:val="00551614"/>
    <w:rsid w:val="005547F1"/>
    <w:rsid w:val="00554A7C"/>
    <w:rsid w:val="0055660F"/>
    <w:rsid w:val="00557841"/>
    <w:rsid w:val="00557AF4"/>
    <w:rsid w:val="00560481"/>
    <w:rsid w:val="005655F7"/>
    <w:rsid w:val="0056693D"/>
    <w:rsid w:val="00574364"/>
    <w:rsid w:val="00581217"/>
    <w:rsid w:val="005834CE"/>
    <w:rsid w:val="0058370D"/>
    <w:rsid w:val="00590133"/>
    <w:rsid w:val="00590B17"/>
    <w:rsid w:val="00595F65"/>
    <w:rsid w:val="00596D2B"/>
    <w:rsid w:val="005A5AEC"/>
    <w:rsid w:val="005B7114"/>
    <w:rsid w:val="005C4129"/>
    <w:rsid w:val="005C6397"/>
    <w:rsid w:val="005E358C"/>
    <w:rsid w:val="005E571B"/>
    <w:rsid w:val="005E722B"/>
    <w:rsid w:val="005F175A"/>
    <w:rsid w:val="005F284E"/>
    <w:rsid w:val="005F5116"/>
    <w:rsid w:val="00602992"/>
    <w:rsid w:val="006112E3"/>
    <w:rsid w:val="00616BA9"/>
    <w:rsid w:val="0062419F"/>
    <w:rsid w:val="00625AA1"/>
    <w:rsid w:val="00644395"/>
    <w:rsid w:val="00646BA6"/>
    <w:rsid w:val="00651E40"/>
    <w:rsid w:val="00653F01"/>
    <w:rsid w:val="00653F06"/>
    <w:rsid w:val="006545C1"/>
    <w:rsid w:val="00670DE0"/>
    <w:rsid w:val="00673F49"/>
    <w:rsid w:val="006740B9"/>
    <w:rsid w:val="00676949"/>
    <w:rsid w:val="006804F5"/>
    <w:rsid w:val="006839B5"/>
    <w:rsid w:val="0069037A"/>
    <w:rsid w:val="006946A9"/>
    <w:rsid w:val="006959BB"/>
    <w:rsid w:val="00697BFB"/>
    <w:rsid w:val="006A1F40"/>
    <w:rsid w:val="006A37A7"/>
    <w:rsid w:val="006B2663"/>
    <w:rsid w:val="006C09BC"/>
    <w:rsid w:val="006C2C12"/>
    <w:rsid w:val="006C36D4"/>
    <w:rsid w:val="006C36EC"/>
    <w:rsid w:val="006C395A"/>
    <w:rsid w:val="006C4B2E"/>
    <w:rsid w:val="006C60BB"/>
    <w:rsid w:val="006C7AC3"/>
    <w:rsid w:val="006D0DCE"/>
    <w:rsid w:val="006E0CBB"/>
    <w:rsid w:val="006E384B"/>
    <w:rsid w:val="006E5D64"/>
    <w:rsid w:val="006F62D4"/>
    <w:rsid w:val="00722429"/>
    <w:rsid w:val="0072375C"/>
    <w:rsid w:val="00723BD5"/>
    <w:rsid w:val="00725459"/>
    <w:rsid w:val="0073541F"/>
    <w:rsid w:val="00744E93"/>
    <w:rsid w:val="007471F8"/>
    <w:rsid w:val="00754B5E"/>
    <w:rsid w:val="007558E8"/>
    <w:rsid w:val="00760071"/>
    <w:rsid w:val="00760EBC"/>
    <w:rsid w:val="00761A5E"/>
    <w:rsid w:val="00770808"/>
    <w:rsid w:val="0078608E"/>
    <w:rsid w:val="00790422"/>
    <w:rsid w:val="00792278"/>
    <w:rsid w:val="00797889"/>
    <w:rsid w:val="007A4C6C"/>
    <w:rsid w:val="007A4C9C"/>
    <w:rsid w:val="007A6B70"/>
    <w:rsid w:val="007B33A7"/>
    <w:rsid w:val="007C1F19"/>
    <w:rsid w:val="007C38F7"/>
    <w:rsid w:val="007D77A6"/>
    <w:rsid w:val="007F45D1"/>
    <w:rsid w:val="008027AE"/>
    <w:rsid w:val="0080297E"/>
    <w:rsid w:val="00806DEF"/>
    <w:rsid w:val="00807F4B"/>
    <w:rsid w:val="00811D7A"/>
    <w:rsid w:val="0082713B"/>
    <w:rsid w:val="00832C0E"/>
    <w:rsid w:val="008355E9"/>
    <w:rsid w:val="0084028C"/>
    <w:rsid w:val="00842A59"/>
    <w:rsid w:val="008437A0"/>
    <w:rsid w:val="00850769"/>
    <w:rsid w:val="00862B90"/>
    <w:rsid w:val="00866831"/>
    <w:rsid w:val="00866CBB"/>
    <w:rsid w:val="00867370"/>
    <w:rsid w:val="00890420"/>
    <w:rsid w:val="00893A4F"/>
    <w:rsid w:val="00894532"/>
    <w:rsid w:val="00896D3B"/>
    <w:rsid w:val="008A4B79"/>
    <w:rsid w:val="008B08B3"/>
    <w:rsid w:val="008B4550"/>
    <w:rsid w:val="008C0334"/>
    <w:rsid w:val="008C4B6B"/>
    <w:rsid w:val="008D272C"/>
    <w:rsid w:val="008E589B"/>
    <w:rsid w:val="008E7C64"/>
    <w:rsid w:val="008F20C0"/>
    <w:rsid w:val="008F3639"/>
    <w:rsid w:val="00902BD0"/>
    <w:rsid w:val="00911B98"/>
    <w:rsid w:val="009122E4"/>
    <w:rsid w:val="00916D2A"/>
    <w:rsid w:val="009229B8"/>
    <w:rsid w:val="00932552"/>
    <w:rsid w:val="00937128"/>
    <w:rsid w:val="0093721A"/>
    <w:rsid w:val="0094104B"/>
    <w:rsid w:val="0095725D"/>
    <w:rsid w:val="00960649"/>
    <w:rsid w:val="00961CFC"/>
    <w:rsid w:val="00961ED6"/>
    <w:rsid w:val="00966D13"/>
    <w:rsid w:val="009708C2"/>
    <w:rsid w:val="00980009"/>
    <w:rsid w:val="0098368E"/>
    <w:rsid w:val="0098379B"/>
    <w:rsid w:val="0098457D"/>
    <w:rsid w:val="0098731F"/>
    <w:rsid w:val="00994317"/>
    <w:rsid w:val="009A09B6"/>
    <w:rsid w:val="009A576F"/>
    <w:rsid w:val="009A72C1"/>
    <w:rsid w:val="009B451C"/>
    <w:rsid w:val="009B5C9A"/>
    <w:rsid w:val="009B7CC2"/>
    <w:rsid w:val="009C30A4"/>
    <w:rsid w:val="009D064B"/>
    <w:rsid w:val="009D28F8"/>
    <w:rsid w:val="009D6678"/>
    <w:rsid w:val="009D6F9A"/>
    <w:rsid w:val="009E5A5A"/>
    <w:rsid w:val="009F0B94"/>
    <w:rsid w:val="009F6DE0"/>
    <w:rsid w:val="00A100E0"/>
    <w:rsid w:val="00A14B83"/>
    <w:rsid w:val="00A202FC"/>
    <w:rsid w:val="00A2065B"/>
    <w:rsid w:val="00A2662F"/>
    <w:rsid w:val="00A272C7"/>
    <w:rsid w:val="00A34FF0"/>
    <w:rsid w:val="00A402FA"/>
    <w:rsid w:val="00A5096E"/>
    <w:rsid w:val="00A54F01"/>
    <w:rsid w:val="00A6460D"/>
    <w:rsid w:val="00A7147A"/>
    <w:rsid w:val="00A7304A"/>
    <w:rsid w:val="00A73FC2"/>
    <w:rsid w:val="00A74D6A"/>
    <w:rsid w:val="00A77801"/>
    <w:rsid w:val="00A82B22"/>
    <w:rsid w:val="00A83975"/>
    <w:rsid w:val="00A856B2"/>
    <w:rsid w:val="00A949F5"/>
    <w:rsid w:val="00A95CA4"/>
    <w:rsid w:val="00A97A2D"/>
    <w:rsid w:val="00AA175F"/>
    <w:rsid w:val="00AA185A"/>
    <w:rsid w:val="00AA38D9"/>
    <w:rsid w:val="00AA6240"/>
    <w:rsid w:val="00AB6419"/>
    <w:rsid w:val="00AB642B"/>
    <w:rsid w:val="00AB73C2"/>
    <w:rsid w:val="00AC05CA"/>
    <w:rsid w:val="00AC3AD7"/>
    <w:rsid w:val="00AC49CF"/>
    <w:rsid w:val="00AC5C90"/>
    <w:rsid w:val="00AC7811"/>
    <w:rsid w:val="00AE7E7E"/>
    <w:rsid w:val="00AF1D55"/>
    <w:rsid w:val="00AF3893"/>
    <w:rsid w:val="00AF7312"/>
    <w:rsid w:val="00AF7B80"/>
    <w:rsid w:val="00AF7BA8"/>
    <w:rsid w:val="00B02575"/>
    <w:rsid w:val="00B02B8A"/>
    <w:rsid w:val="00B0627B"/>
    <w:rsid w:val="00B074D2"/>
    <w:rsid w:val="00B149FD"/>
    <w:rsid w:val="00B21218"/>
    <w:rsid w:val="00B231F3"/>
    <w:rsid w:val="00B23432"/>
    <w:rsid w:val="00B26120"/>
    <w:rsid w:val="00B273A8"/>
    <w:rsid w:val="00B27FDA"/>
    <w:rsid w:val="00B37750"/>
    <w:rsid w:val="00B477A0"/>
    <w:rsid w:val="00B53EAA"/>
    <w:rsid w:val="00B5707D"/>
    <w:rsid w:val="00B57BC1"/>
    <w:rsid w:val="00B63772"/>
    <w:rsid w:val="00B72163"/>
    <w:rsid w:val="00B72E39"/>
    <w:rsid w:val="00B75B25"/>
    <w:rsid w:val="00B800C1"/>
    <w:rsid w:val="00B80ED3"/>
    <w:rsid w:val="00B851D1"/>
    <w:rsid w:val="00B8727A"/>
    <w:rsid w:val="00B9182D"/>
    <w:rsid w:val="00B922DA"/>
    <w:rsid w:val="00B95D56"/>
    <w:rsid w:val="00B97ED5"/>
    <w:rsid w:val="00BA0072"/>
    <w:rsid w:val="00BA13A1"/>
    <w:rsid w:val="00BA4CDF"/>
    <w:rsid w:val="00BC6E91"/>
    <w:rsid w:val="00BD06FE"/>
    <w:rsid w:val="00BD4102"/>
    <w:rsid w:val="00BE13BC"/>
    <w:rsid w:val="00BE6D8D"/>
    <w:rsid w:val="00BF1160"/>
    <w:rsid w:val="00BF69AF"/>
    <w:rsid w:val="00C077BD"/>
    <w:rsid w:val="00C102F3"/>
    <w:rsid w:val="00C15672"/>
    <w:rsid w:val="00C170A3"/>
    <w:rsid w:val="00C212E3"/>
    <w:rsid w:val="00C21823"/>
    <w:rsid w:val="00C2744C"/>
    <w:rsid w:val="00C323A1"/>
    <w:rsid w:val="00C34D64"/>
    <w:rsid w:val="00C34ECA"/>
    <w:rsid w:val="00C36A04"/>
    <w:rsid w:val="00C4094C"/>
    <w:rsid w:val="00C42B3A"/>
    <w:rsid w:val="00C4501C"/>
    <w:rsid w:val="00C4779E"/>
    <w:rsid w:val="00C61326"/>
    <w:rsid w:val="00C63675"/>
    <w:rsid w:val="00C63F13"/>
    <w:rsid w:val="00C67207"/>
    <w:rsid w:val="00C71DFD"/>
    <w:rsid w:val="00C739AE"/>
    <w:rsid w:val="00C74285"/>
    <w:rsid w:val="00C82319"/>
    <w:rsid w:val="00C860A0"/>
    <w:rsid w:val="00C90330"/>
    <w:rsid w:val="00C916C4"/>
    <w:rsid w:val="00CA1CAD"/>
    <w:rsid w:val="00CA4C2B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CF4234"/>
    <w:rsid w:val="00D024FC"/>
    <w:rsid w:val="00D06875"/>
    <w:rsid w:val="00D07B84"/>
    <w:rsid w:val="00D11AB9"/>
    <w:rsid w:val="00D1617B"/>
    <w:rsid w:val="00D30629"/>
    <w:rsid w:val="00D3377E"/>
    <w:rsid w:val="00D405B7"/>
    <w:rsid w:val="00D41A33"/>
    <w:rsid w:val="00D457A5"/>
    <w:rsid w:val="00D53085"/>
    <w:rsid w:val="00D55AD6"/>
    <w:rsid w:val="00D55BF9"/>
    <w:rsid w:val="00D57B76"/>
    <w:rsid w:val="00D60E60"/>
    <w:rsid w:val="00D647EE"/>
    <w:rsid w:val="00D65F19"/>
    <w:rsid w:val="00D66A2A"/>
    <w:rsid w:val="00D7392C"/>
    <w:rsid w:val="00D80E9D"/>
    <w:rsid w:val="00D8276E"/>
    <w:rsid w:val="00D85C8A"/>
    <w:rsid w:val="00D87BAA"/>
    <w:rsid w:val="00D909BB"/>
    <w:rsid w:val="00D92EB3"/>
    <w:rsid w:val="00D95212"/>
    <w:rsid w:val="00D95BB8"/>
    <w:rsid w:val="00DA06AB"/>
    <w:rsid w:val="00DA1169"/>
    <w:rsid w:val="00DA2ADA"/>
    <w:rsid w:val="00DA3B2E"/>
    <w:rsid w:val="00DA4C42"/>
    <w:rsid w:val="00DA5091"/>
    <w:rsid w:val="00DB1BB1"/>
    <w:rsid w:val="00DB2063"/>
    <w:rsid w:val="00DB51DE"/>
    <w:rsid w:val="00DC6443"/>
    <w:rsid w:val="00DC7FF0"/>
    <w:rsid w:val="00DD137E"/>
    <w:rsid w:val="00DD428A"/>
    <w:rsid w:val="00DD779A"/>
    <w:rsid w:val="00DE5945"/>
    <w:rsid w:val="00DF0FFE"/>
    <w:rsid w:val="00DF6CD1"/>
    <w:rsid w:val="00DF71BA"/>
    <w:rsid w:val="00E03783"/>
    <w:rsid w:val="00E10653"/>
    <w:rsid w:val="00E20101"/>
    <w:rsid w:val="00E31E36"/>
    <w:rsid w:val="00E329A0"/>
    <w:rsid w:val="00E57413"/>
    <w:rsid w:val="00E60612"/>
    <w:rsid w:val="00E615AE"/>
    <w:rsid w:val="00E6572A"/>
    <w:rsid w:val="00E661D3"/>
    <w:rsid w:val="00E70C20"/>
    <w:rsid w:val="00E76D72"/>
    <w:rsid w:val="00E85ECB"/>
    <w:rsid w:val="00E87303"/>
    <w:rsid w:val="00E87475"/>
    <w:rsid w:val="00E908CC"/>
    <w:rsid w:val="00E9129D"/>
    <w:rsid w:val="00E93113"/>
    <w:rsid w:val="00E96FC8"/>
    <w:rsid w:val="00EA3F2C"/>
    <w:rsid w:val="00EA4AC8"/>
    <w:rsid w:val="00EA6A14"/>
    <w:rsid w:val="00EB16F9"/>
    <w:rsid w:val="00EB5B82"/>
    <w:rsid w:val="00EB6FC9"/>
    <w:rsid w:val="00EC1EB8"/>
    <w:rsid w:val="00EC5D6E"/>
    <w:rsid w:val="00EC7589"/>
    <w:rsid w:val="00EC7627"/>
    <w:rsid w:val="00EC7F8E"/>
    <w:rsid w:val="00ED2E5E"/>
    <w:rsid w:val="00ED5C5E"/>
    <w:rsid w:val="00EE48BF"/>
    <w:rsid w:val="00EE6BBF"/>
    <w:rsid w:val="00EF085B"/>
    <w:rsid w:val="00EF2473"/>
    <w:rsid w:val="00EF3192"/>
    <w:rsid w:val="00EF476A"/>
    <w:rsid w:val="00EF4AA4"/>
    <w:rsid w:val="00F06431"/>
    <w:rsid w:val="00F0690A"/>
    <w:rsid w:val="00F077E4"/>
    <w:rsid w:val="00F12189"/>
    <w:rsid w:val="00F20AA8"/>
    <w:rsid w:val="00F264B6"/>
    <w:rsid w:val="00F3187E"/>
    <w:rsid w:val="00F336A2"/>
    <w:rsid w:val="00F42036"/>
    <w:rsid w:val="00F478A5"/>
    <w:rsid w:val="00F5518B"/>
    <w:rsid w:val="00F571CC"/>
    <w:rsid w:val="00F65EE2"/>
    <w:rsid w:val="00F66268"/>
    <w:rsid w:val="00F6730E"/>
    <w:rsid w:val="00F76628"/>
    <w:rsid w:val="00F811B7"/>
    <w:rsid w:val="00F825A2"/>
    <w:rsid w:val="00F9081C"/>
    <w:rsid w:val="00F90929"/>
    <w:rsid w:val="00F95766"/>
    <w:rsid w:val="00F96520"/>
    <w:rsid w:val="00FA3286"/>
    <w:rsid w:val="00FA534C"/>
    <w:rsid w:val="00FC25F3"/>
    <w:rsid w:val="00FD7B94"/>
    <w:rsid w:val="00FE395D"/>
    <w:rsid w:val="00FE3AC0"/>
    <w:rsid w:val="00FF0CB5"/>
    <w:rsid w:val="00FF2016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7B33A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7B33A7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7B33A7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7B33A7"/>
    <w:rPr>
      <w:rFonts w:cs="Times New Roman"/>
      <w:b/>
      <w:kern w:val="44"/>
      <w:sz w:val="44"/>
    </w:rPr>
  </w:style>
  <w:style w:type="character" w:customStyle="1" w:styleId="2Char">
    <w:name w:val="标题 2 Char"/>
    <w:basedOn w:val="a0"/>
    <w:link w:val="2"/>
    <w:uiPriority w:val="99"/>
    <w:locked/>
    <w:rsid w:val="007B33A7"/>
    <w:rPr>
      <w:rFonts w:ascii="Cambria" w:eastAsia="宋体" w:hAnsi="Cambria" w:cs="Times New Roman"/>
      <w:b/>
      <w:sz w:val="32"/>
    </w:rPr>
  </w:style>
  <w:style w:type="character" w:customStyle="1" w:styleId="3Char">
    <w:name w:val="标题 3 Char"/>
    <w:basedOn w:val="a0"/>
    <w:link w:val="3"/>
    <w:uiPriority w:val="99"/>
    <w:locked/>
    <w:rsid w:val="007B33A7"/>
    <w:rPr>
      <w:rFonts w:cs="Times New Roman"/>
      <w:b/>
      <w:sz w:val="32"/>
    </w:rPr>
  </w:style>
  <w:style w:type="character" w:customStyle="1" w:styleId="4Char">
    <w:name w:val="标题 4 Char"/>
    <w:basedOn w:val="a0"/>
    <w:link w:val="4"/>
    <w:uiPriority w:val="99"/>
    <w:locked/>
    <w:rsid w:val="007B33A7"/>
    <w:rPr>
      <w:rFonts w:ascii="Cambria" w:eastAsia="宋体" w:hAnsi="Cambria" w:cs="Times New Roman"/>
      <w:b/>
      <w:sz w:val="28"/>
    </w:rPr>
  </w:style>
  <w:style w:type="paragraph" w:styleId="a3">
    <w:name w:val="header"/>
    <w:basedOn w:val="a"/>
    <w:link w:val="Char"/>
    <w:uiPriority w:val="99"/>
    <w:semiHidden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E384B"/>
    <w:rPr>
      <w:rFonts w:cs="Times New Roman"/>
      <w:sz w:val="18"/>
    </w:rPr>
  </w:style>
  <w:style w:type="paragraph" w:styleId="a4">
    <w:name w:val="footer"/>
    <w:basedOn w:val="a"/>
    <w:link w:val="Char0"/>
    <w:uiPriority w:val="99"/>
    <w:semiHidden/>
    <w:rsid w:val="006E384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E384B"/>
    <w:rPr>
      <w:rFonts w:cs="Times New Roman"/>
      <w:sz w:val="18"/>
    </w:rPr>
  </w:style>
  <w:style w:type="table" w:styleId="a5">
    <w:name w:val="Table Grid"/>
    <w:basedOn w:val="a1"/>
    <w:uiPriority w:val="99"/>
    <w:rsid w:val="00D909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rsid w:val="00A2662F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rsid w:val="002656D7"/>
    <w:pPr>
      <w:ind w:leftChars="2500" w:left="100"/>
    </w:pPr>
    <w:rPr>
      <w:kern w:val="0"/>
      <w:sz w:val="20"/>
      <w:szCs w:val="20"/>
    </w:rPr>
  </w:style>
  <w:style w:type="character" w:customStyle="1" w:styleId="Char1">
    <w:name w:val="日期 Char"/>
    <w:basedOn w:val="a0"/>
    <w:link w:val="a8"/>
    <w:uiPriority w:val="99"/>
    <w:semiHidden/>
    <w:locked/>
    <w:rsid w:val="002656D7"/>
    <w:rPr>
      <w:rFonts w:cs="Times New Roman"/>
    </w:rPr>
  </w:style>
  <w:style w:type="paragraph" w:customStyle="1" w:styleId="Default">
    <w:name w:val="Default"/>
    <w:rsid w:val="006A1F40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8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3020</TotalTime>
  <Pages>3</Pages>
  <Words>282</Words>
  <Characters>1613</Characters>
  <Application>Microsoft Office Word</Application>
  <DocSecurity>0</DocSecurity>
  <Lines>13</Lines>
  <Paragraphs>3</Paragraphs>
  <ScaleCrop>false</ScaleCrop>
  <Company>Lenovo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internet3</cp:lastModifiedBy>
  <cp:revision>239</cp:revision>
  <cp:lastPrinted>2019-09-26T07:05:00Z</cp:lastPrinted>
  <dcterms:created xsi:type="dcterms:W3CDTF">2019-10-09T00:21:00Z</dcterms:created>
  <dcterms:modified xsi:type="dcterms:W3CDTF">2023-04-06T02:40:00Z</dcterms:modified>
</cp:coreProperties>
</file>