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FD" w:rsidRPr="00DD5006" w:rsidRDefault="00DD5006" w:rsidP="00DD5006">
      <w:pPr>
        <w:widowControl/>
        <w:jc w:val="center"/>
        <w:rPr>
          <w:b/>
          <w:sz w:val="32"/>
          <w:szCs w:val="32"/>
        </w:rPr>
      </w:pPr>
      <w:r w:rsidRPr="00DD5006">
        <w:rPr>
          <w:rFonts w:hint="eastAsia"/>
          <w:b/>
          <w:sz w:val="32"/>
          <w:szCs w:val="32"/>
        </w:rPr>
        <w:t>项目采购需求</w:t>
      </w:r>
    </w:p>
    <w:p w:rsidR="0072483F" w:rsidRDefault="0072483F"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 w:rsidR="0072483F" w:rsidRPr="00504A3C" w:rsidRDefault="0072483F" w:rsidP="00504A3C">
      <w:pPr>
        <w:spacing w:line="360" w:lineRule="auto"/>
        <w:ind w:firstLineChars="200" w:firstLine="420"/>
      </w:pPr>
      <w:r>
        <w:t>1</w:t>
      </w:r>
      <w:r>
        <w:rPr>
          <w:rFonts w:hint="eastAsia"/>
        </w:rPr>
        <w:t>、项目名称：</w:t>
      </w:r>
      <w:r w:rsidR="00504A3C" w:rsidRPr="00504A3C">
        <w:rPr>
          <w:rFonts w:hint="eastAsia"/>
        </w:rPr>
        <w:t>中山市中医院精密空调</w:t>
      </w:r>
      <w:r w:rsidR="00504A3C">
        <w:rPr>
          <w:rFonts w:hint="eastAsia"/>
        </w:rPr>
        <w:t>采购</w:t>
      </w:r>
      <w:r w:rsidR="00FE4547">
        <w:rPr>
          <w:rFonts w:hint="eastAsia"/>
        </w:rPr>
        <w:t>项目</w:t>
      </w:r>
    </w:p>
    <w:p w:rsidR="0072483F" w:rsidRPr="009A27C8" w:rsidRDefault="0072483F" w:rsidP="00411422">
      <w:pPr>
        <w:spacing w:line="360" w:lineRule="auto"/>
        <w:ind w:firstLineChars="200" w:firstLine="420"/>
      </w:pPr>
      <w:r>
        <w:t>2</w:t>
      </w:r>
      <w:r>
        <w:rPr>
          <w:rFonts w:hint="eastAsia"/>
        </w:rPr>
        <w:t>、</w:t>
      </w:r>
      <w:r w:rsidRPr="009A27C8">
        <w:rPr>
          <w:rFonts w:hint="eastAsia"/>
        </w:rPr>
        <w:t>项目内容：</w:t>
      </w:r>
      <w:r w:rsidR="00EB644C">
        <w:rPr>
          <w:rFonts w:hint="eastAsia"/>
        </w:rPr>
        <w:t>为保障</w:t>
      </w:r>
      <w:r w:rsidR="008B31CF">
        <w:rPr>
          <w:rFonts w:hint="eastAsia"/>
        </w:rPr>
        <w:t>核心计算机</w:t>
      </w:r>
      <w:r w:rsidR="00EB644C">
        <w:rPr>
          <w:rFonts w:hint="eastAsia"/>
        </w:rPr>
        <w:t>机房的正常运作，</w:t>
      </w:r>
      <w:r w:rsidR="008B31CF">
        <w:rPr>
          <w:rFonts w:hint="eastAsia"/>
        </w:rPr>
        <w:t>医院拟购置两套精密空调系统</w:t>
      </w:r>
      <w:r w:rsidRPr="009A27C8">
        <w:rPr>
          <w:rFonts w:hint="eastAsia"/>
          <w:szCs w:val="21"/>
        </w:rPr>
        <w:t>。</w:t>
      </w:r>
    </w:p>
    <w:p w:rsidR="0072483F" w:rsidRPr="009A27C8" w:rsidRDefault="0072483F" w:rsidP="00411422">
      <w:pPr>
        <w:widowControl/>
        <w:spacing w:line="360" w:lineRule="auto"/>
        <w:ind w:firstLineChars="200" w:firstLine="420"/>
        <w:jc w:val="left"/>
      </w:pPr>
      <w:r w:rsidRPr="009A27C8">
        <w:t>3</w:t>
      </w:r>
      <w:r w:rsidRPr="009A27C8">
        <w:rPr>
          <w:rFonts w:hint="eastAsia"/>
        </w:rPr>
        <w:t>、项目上限价：￥</w:t>
      </w:r>
      <w:r w:rsidR="000F493E">
        <w:t>490</w:t>
      </w:r>
      <w:r w:rsidRPr="009A27C8">
        <w:t>,000</w:t>
      </w:r>
      <w:r w:rsidRPr="009A27C8">
        <w:rPr>
          <w:rFonts w:hint="eastAsia"/>
        </w:rPr>
        <w:t>元，超过采购上限价的属于无效响应。</w:t>
      </w:r>
    </w:p>
    <w:p w:rsidR="0072483F" w:rsidRDefault="00EB644C" w:rsidP="0041142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EB644C">
        <w:rPr>
          <w:rFonts w:hint="eastAsia"/>
        </w:rPr>
        <w:t>4</w:t>
      </w:r>
      <w:r w:rsidR="0072483F" w:rsidRPr="009A27C8">
        <w:rPr>
          <w:rFonts w:ascii="宋体" w:hAnsi="宋体" w:cs="宋体" w:hint="eastAsia"/>
          <w:szCs w:val="21"/>
        </w:rPr>
        <w:t>、供货期：合同签订后</w:t>
      </w:r>
      <w:r w:rsidR="00FE4547">
        <w:rPr>
          <w:rFonts w:ascii="宋体" w:hAnsi="宋体" w:cs="宋体" w:hint="eastAsia"/>
          <w:szCs w:val="21"/>
        </w:rPr>
        <w:t>1</w:t>
      </w:r>
      <w:r w:rsidR="008B31CF">
        <w:rPr>
          <w:rFonts w:ascii="宋体" w:hAnsi="宋体" w:cs="宋体" w:hint="eastAsia"/>
          <w:szCs w:val="21"/>
        </w:rPr>
        <w:t>5</w:t>
      </w:r>
      <w:r w:rsidR="0072483F" w:rsidRPr="009A27C8">
        <w:rPr>
          <w:rFonts w:ascii="宋体" w:hAnsi="宋体" w:cs="宋体" w:hint="eastAsia"/>
          <w:szCs w:val="21"/>
        </w:rPr>
        <w:t>天</w:t>
      </w:r>
    </w:p>
    <w:p w:rsidR="0072483F" w:rsidRPr="008B31CF" w:rsidRDefault="005315BB" w:rsidP="008B31CF">
      <w:pPr>
        <w:widowControl/>
        <w:spacing w:line="360" w:lineRule="auto"/>
        <w:ind w:firstLineChars="200" w:firstLine="420"/>
        <w:jc w:val="left"/>
        <w:rPr>
          <w:rFonts w:ascii="宋体" w:cs="宋体"/>
          <w:szCs w:val="21"/>
        </w:rPr>
      </w:pPr>
      <w:r w:rsidRPr="003A1A6A">
        <w:rPr>
          <w:rFonts w:hint="eastAsia"/>
        </w:rPr>
        <w:t>5</w:t>
      </w:r>
      <w:r w:rsidRPr="003A1A6A">
        <w:rPr>
          <w:rFonts w:ascii="宋体" w:hAnsi="宋体" w:cs="宋体" w:hint="eastAsia"/>
          <w:szCs w:val="21"/>
        </w:rPr>
        <w:t>、</w:t>
      </w:r>
      <w:r w:rsidR="00694E76" w:rsidRPr="00863879">
        <w:t>报价</w:t>
      </w:r>
      <w:r w:rsidR="008B31CF">
        <w:rPr>
          <w:rFonts w:hint="eastAsia"/>
        </w:rPr>
        <w:t>：</w:t>
      </w:r>
      <w:r w:rsidR="00694E76" w:rsidRPr="00863879">
        <w:t>应</w:t>
      </w:r>
      <w:r w:rsidR="00694E76" w:rsidRPr="00BC2025">
        <w:rPr>
          <w:rFonts w:hint="eastAsia"/>
        </w:rPr>
        <w:t>包括</w:t>
      </w:r>
      <w:r w:rsidR="00694E76" w:rsidRPr="00694E76">
        <w:rPr>
          <w:rFonts w:hint="eastAsia"/>
        </w:rPr>
        <w:t>货物、配送、</w:t>
      </w:r>
      <w:r w:rsidR="00651CE1">
        <w:rPr>
          <w:rFonts w:hint="eastAsia"/>
        </w:rPr>
        <w:t>安装调试、</w:t>
      </w:r>
      <w:r w:rsidR="00694E76" w:rsidRPr="00BC2025">
        <w:rPr>
          <w:rFonts w:hint="eastAsia"/>
        </w:rPr>
        <w:t>人工、</w:t>
      </w:r>
      <w:r w:rsidR="008B31CF">
        <w:rPr>
          <w:rFonts w:hint="eastAsia"/>
        </w:rPr>
        <w:t>材料费、验收、售后服务、税费及合同实施过程中的应预见和不可预见</w:t>
      </w:r>
      <w:r w:rsidR="00694E76" w:rsidRPr="00BC2025">
        <w:rPr>
          <w:rFonts w:hint="eastAsia"/>
        </w:rPr>
        <w:t>等所</w:t>
      </w:r>
      <w:r w:rsidR="00694E76" w:rsidRPr="00BC2025">
        <w:t>有</w:t>
      </w:r>
      <w:r w:rsidR="00694E76" w:rsidRPr="00BC2025">
        <w:rPr>
          <w:rFonts w:hint="eastAsia"/>
        </w:rPr>
        <w:t>费用</w:t>
      </w:r>
      <w:r w:rsidR="00694E76" w:rsidRPr="00863879">
        <w:t>，</w:t>
      </w:r>
      <w:r w:rsidR="00694E76" w:rsidRPr="00863879">
        <w:rPr>
          <w:rFonts w:hint="eastAsia"/>
        </w:rPr>
        <w:t>采购</w:t>
      </w:r>
      <w:r w:rsidR="00694E76" w:rsidRPr="00863879">
        <w:t>人将不再支付任何费用</w:t>
      </w:r>
      <w:r w:rsidR="00694E76">
        <w:rPr>
          <w:rFonts w:hint="eastAsia"/>
        </w:rPr>
        <w:t>。</w:t>
      </w:r>
    </w:p>
    <w:p w:rsidR="0072483F" w:rsidRDefault="00311679" w:rsidP="000A3EB8"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0A3EB8">
        <w:rPr>
          <w:rFonts w:hint="eastAsia"/>
          <w:b/>
          <w:sz w:val="24"/>
        </w:rPr>
        <w:t>、</w:t>
      </w:r>
      <w:r w:rsidR="003A1A6A">
        <w:rPr>
          <w:rFonts w:hint="eastAsia"/>
          <w:b/>
          <w:sz w:val="24"/>
        </w:rPr>
        <w:t>设备参数</w:t>
      </w:r>
    </w:p>
    <w:tbl>
      <w:tblPr>
        <w:tblW w:w="8313" w:type="dxa"/>
        <w:tblInd w:w="98" w:type="dxa"/>
        <w:tblLook w:val="04A0" w:firstRow="1" w:lastRow="0" w:firstColumn="1" w:lastColumn="0" w:noHBand="0" w:noVBand="1"/>
      </w:tblPr>
      <w:tblGrid>
        <w:gridCol w:w="683"/>
        <w:gridCol w:w="1620"/>
        <w:gridCol w:w="6010"/>
      </w:tblGrid>
      <w:tr w:rsidR="000E72F1" w:rsidTr="00206AC2">
        <w:trPr>
          <w:trHeight w:val="381"/>
        </w:trPr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E72F1" w:rsidRDefault="000E72F1" w:rsidP="004377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精密空调</w:t>
            </w:r>
            <w:r w:rsidR="00206AC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配置要求</w:t>
            </w:r>
          </w:p>
        </w:tc>
      </w:tr>
      <w:tr w:rsidR="00262B06" w:rsidTr="00206AC2">
        <w:trPr>
          <w:trHeight w:val="342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262B06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262B06" w:rsidP="00262B0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930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恒温恒湿</w:t>
            </w:r>
          </w:p>
        </w:tc>
      </w:tr>
      <w:tr w:rsidR="000E72F1" w:rsidTr="00206AC2">
        <w:trPr>
          <w:trHeight w:val="342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制冷量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262B0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制冷量≥</w:t>
            </w:r>
            <w:r w:rsidR="00262B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63.1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KW</w:t>
            </w:r>
          </w:p>
        </w:tc>
      </w:tr>
      <w:tr w:rsidR="000E72F1" w:rsidTr="00206AC2">
        <w:trPr>
          <w:trHeight w:val="263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出风方式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上送风下回风</w:t>
            </w:r>
          </w:p>
        </w:tc>
      </w:tr>
      <w:tr w:rsidR="000E72F1" w:rsidTr="00206AC2">
        <w:trPr>
          <w:trHeight w:val="353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冷却方式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风冷型</w:t>
            </w:r>
          </w:p>
        </w:tc>
      </w:tr>
      <w:tr w:rsidR="000E72F1" w:rsidTr="00206AC2">
        <w:trPr>
          <w:trHeight w:val="273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风量m³/h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262B0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Style w:val="font41"/>
              </w:rPr>
              <w:t xml:space="preserve"> </w:t>
            </w:r>
            <w:r w:rsidR="00262B06">
              <w:rPr>
                <w:rStyle w:val="font31"/>
                <w:rFonts w:hint="default"/>
              </w:rPr>
              <w:t>20</w:t>
            </w:r>
            <w:r>
              <w:rPr>
                <w:rStyle w:val="font31"/>
                <w:rFonts w:hint="default"/>
              </w:rPr>
              <w:t>000m³/h</w:t>
            </w:r>
          </w:p>
        </w:tc>
      </w:tr>
      <w:tr w:rsidR="00262B06" w:rsidTr="00206AC2">
        <w:trPr>
          <w:trHeight w:val="505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262B06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风机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262B06" w:rsidP="00CE3E7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</w:t>
            </w:r>
          </w:p>
        </w:tc>
      </w:tr>
      <w:tr w:rsidR="00262B06" w:rsidTr="00206AC2">
        <w:trPr>
          <w:trHeight w:val="505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262B06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压缩机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B06" w:rsidRDefault="00262B06" w:rsidP="00CE3E7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2台</w:t>
            </w:r>
          </w:p>
        </w:tc>
      </w:tr>
      <w:tr w:rsidR="000E72F1" w:rsidTr="001908E4">
        <w:trPr>
          <w:trHeight w:val="78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室内机尺寸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262B0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考虑到空间布局，精密空调室内机尺寸应为深≤</w:t>
            </w:r>
            <w:r w:rsidR="00262B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mm，宽≤</w:t>
            </w:r>
            <w:r w:rsidR="00262B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mm，高≤1</w:t>
            </w:r>
            <w:r w:rsidR="00262B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mm</w:t>
            </w:r>
          </w:p>
        </w:tc>
      </w:tr>
      <w:tr w:rsidR="000E72F1" w:rsidTr="001908E4">
        <w:trPr>
          <w:trHeight w:val="562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CE3E79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加湿系统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Pr="00262B06" w:rsidRDefault="000E72F1" w:rsidP="001908E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远红外加湿系统，节能高效</w:t>
            </w:r>
            <w:r w:rsid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加湿量为</w:t>
            </w:r>
            <w:r w:rsidR="00CE3E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="00262B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kg/h</w:t>
            </w:r>
            <w:r w:rsid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0E72F1" w:rsidTr="00CE3E79">
        <w:trPr>
          <w:trHeight w:val="405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1908E4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加热系统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Pr="001908E4" w:rsidRDefault="000E72F1" w:rsidP="00262B0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电加热器，加热容量为</w:t>
            </w:r>
            <w:r w:rsidR="00CE3E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="00262B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</w:tr>
      <w:tr w:rsidR="000E72F1" w:rsidTr="00CE3E79">
        <w:trPr>
          <w:trHeight w:val="69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1908E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0E72F1" w:rsidP="00CE3E7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室外机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2F1" w:rsidRDefault="00262B06" w:rsidP="001908E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一台精密空调</w:t>
            </w:r>
            <w:r w:rsidR="000E72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制冷系统对应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0E72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台室外机</w:t>
            </w:r>
          </w:p>
        </w:tc>
      </w:tr>
      <w:tr w:rsidR="00BD7FD9" w:rsidTr="00BD7FD9">
        <w:trPr>
          <w:trHeight w:val="547"/>
        </w:trPr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7FD9" w:rsidRPr="00337126" w:rsidRDefault="00BD7FD9" w:rsidP="00BD7F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37126"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7FD9" w:rsidRPr="00337126" w:rsidRDefault="00BD7FD9" w:rsidP="00BD7F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37126">
              <w:rPr>
                <w:rFonts w:ascii="宋体" w:hAnsi="宋体" w:cs="宋体" w:hint="eastAsia"/>
                <w:kern w:val="0"/>
                <w:sz w:val="20"/>
                <w:szCs w:val="20"/>
              </w:rPr>
              <w:t>制冷剂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7FD9" w:rsidRDefault="00BD7FD9" w:rsidP="00BD7FD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D7FD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环保</w:t>
            </w:r>
            <w:r w:rsidRPr="00BD7F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R410A冷媒</w:t>
            </w:r>
          </w:p>
        </w:tc>
      </w:tr>
      <w:tr w:rsidR="001908E4" w:rsidTr="001908E4">
        <w:trPr>
          <w:trHeight w:val="547"/>
        </w:trPr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08E4" w:rsidRPr="00337126" w:rsidRDefault="00BD7FD9" w:rsidP="001908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37126">
              <w:rPr>
                <w:rFonts w:ascii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08E4" w:rsidRPr="00337126" w:rsidRDefault="00830C3B" w:rsidP="006F73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37126">
              <w:rPr>
                <w:rFonts w:ascii="宋体" w:hAnsi="宋体" w:cs="宋体" w:hint="eastAsia"/>
                <w:sz w:val="20"/>
                <w:szCs w:val="20"/>
              </w:rPr>
              <w:t>温湿度调节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0C3B" w:rsidRPr="00830C3B" w:rsidRDefault="00830C3B" w:rsidP="00830C3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温度调节范围：</w:t>
            </w:r>
            <w:r w:rsidRPr="00830C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℃ 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sym w:font="Symbol" w:char="F07E"/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830C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℃</w:t>
            </w:r>
          </w:p>
          <w:p w:rsidR="00830C3B" w:rsidRPr="00830C3B" w:rsidRDefault="00830C3B" w:rsidP="00830C3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温度调节精度： 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sym w:font="Symbol" w:char="F0B1"/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1℃ </w:t>
            </w:r>
            <w:r w:rsidRPr="00830C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温度变化率&lt; 5℃/小时</w:t>
            </w:r>
          </w:p>
          <w:p w:rsidR="00830C3B" w:rsidRPr="00830C3B" w:rsidRDefault="00830C3B" w:rsidP="00830C3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湿度调节范围：</w:t>
            </w:r>
            <w:r w:rsidRPr="00830C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0% 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sym w:font="Symbol" w:char="F07E"/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830C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%RH</w:t>
            </w:r>
            <w:r w:rsidRPr="00830C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湿度调节精度： 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sym w:font="Symbol" w:char="F0B1"/>
            </w:r>
            <w:r w:rsidRPr="00830C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%RH </w:t>
            </w:r>
          </w:p>
          <w:p w:rsidR="001908E4" w:rsidRPr="00830C3B" w:rsidRDefault="00830C3B" w:rsidP="00830C3B">
            <w:pPr>
              <w:widowControl/>
              <w:jc w:val="left"/>
              <w:textAlignment w:val="top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4、</w:t>
            </w:r>
            <w:r w:rsidRPr="00830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温、湿度波动超限应能发出报警信号</w:t>
            </w:r>
          </w:p>
        </w:tc>
      </w:tr>
      <w:tr w:rsidR="000E72F1" w:rsidTr="001908E4">
        <w:trPr>
          <w:trHeight w:val="547"/>
        </w:trPr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72F1" w:rsidRPr="00337126" w:rsidRDefault="00BD7FD9" w:rsidP="00BD7F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37126">
              <w:rPr>
                <w:rFonts w:ascii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72F1" w:rsidRPr="00337126" w:rsidRDefault="001908E4" w:rsidP="006F73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37126">
              <w:rPr>
                <w:rFonts w:ascii="宋体" w:hAnsi="宋体" w:cs="宋体" w:hint="eastAsia"/>
                <w:sz w:val="20"/>
                <w:szCs w:val="20"/>
              </w:rPr>
              <w:t>控制</w:t>
            </w:r>
            <w:r w:rsidR="000E72F1" w:rsidRPr="00337126">
              <w:rPr>
                <w:rFonts w:ascii="宋体" w:hAnsi="宋体" w:cs="宋体" w:hint="eastAsia"/>
                <w:sz w:val="20"/>
                <w:szCs w:val="20"/>
              </w:rPr>
              <w:t>系统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08E4" w:rsidRPr="001908E4" w:rsidRDefault="00BD7FD9" w:rsidP="001908E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1908E4" w:rsidRP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应具有先进的微处理控制器</w:t>
            </w:r>
          </w:p>
          <w:p w:rsidR="001908E4" w:rsidRPr="001908E4" w:rsidRDefault="00BD7FD9" w:rsidP="001908E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="001908E4" w:rsidRP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应采用先进的模糊逻辑控制或PID调节技术 </w:t>
            </w:r>
          </w:p>
          <w:p w:rsidR="001908E4" w:rsidRPr="001908E4" w:rsidRDefault="00BD7FD9" w:rsidP="001908E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</w:t>
            </w:r>
            <w:r w:rsidR="001908E4" w:rsidRP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具有LCD大屏幕多行中文显示器，能显示温湿度曲线，具有图形显示机组内各组件的运行状态的功能，支持9寸超大尺寸触摸显示屏扩展。</w:t>
            </w:r>
          </w:p>
          <w:p w:rsidR="001908E4" w:rsidRPr="001908E4" w:rsidRDefault="00BD7FD9" w:rsidP="001908E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4、</w:t>
            </w:r>
            <w:r w:rsidR="001908E4" w:rsidRP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应具有大容量的故障报警记录储存的功能。</w:t>
            </w:r>
          </w:p>
          <w:p w:rsidR="001908E4" w:rsidRPr="001908E4" w:rsidRDefault="00BD7FD9" w:rsidP="001908E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6、</w:t>
            </w:r>
            <w:r w:rsidR="001908E4" w:rsidRP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机组应具有过压 、欠压等报警及故、障诊断，告警记录功能，自动保护，自动恢复，自动重启动等功能。 </w:t>
            </w:r>
          </w:p>
          <w:p w:rsidR="000E72F1" w:rsidRPr="001908E4" w:rsidRDefault="00BD7FD9" w:rsidP="001908E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7、</w:t>
            </w:r>
            <w:r w:rsidR="001908E4" w:rsidRPr="001908E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控制功能包括</w:t>
            </w:r>
            <w:r w:rsidR="001908E4" w:rsidRP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：备份自动切换功能，当群组中机组发生故障时，备份机组自动投入运行，提高空调系统的可靠性；轮巡：定时切换备份机组</w:t>
            </w:r>
            <w:r w:rsidR="001908E4" w:rsidRPr="001908E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1908E4" w:rsidRP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；根据机房内热负荷的变化自动控制机组中空调机的运行数量；达到节能的目的</w:t>
            </w:r>
            <w:r w:rsidR="001908E4" w:rsidRPr="001908E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1908E4" w:rsidRPr="001908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； </w:t>
            </w:r>
          </w:p>
        </w:tc>
      </w:tr>
      <w:tr w:rsidR="006A18DB" w:rsidTr="001908E4">
        <w:trPr>
          <w:trHeight w:val="547"/>
        </w:trPr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A18DB" w:rsidRPr="00BD7FD9" w:rsidRDefault="00BD7FD9" w:rsidP="00BD7FD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A18DB" w:rsidRPr="00BD7FD9" w:rsidRDefault="00BD7FD9" w:rsidP="00BD7FD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D7F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监控性能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FD9" w:rsidRPr="00BD7FD9" w:rsidRDefault="00BD7FD9" w:rsidP="00BD7FD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Pr="00BD7F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机房精密空调机组应标准具备RS485接口，方便的现场监控及远程监控能力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BD7FD9" w:rsidRPr="00BD7FD9" w:rsidRDefault="00BD7FD9" w:rsidP="00BD7FD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BD7F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机组应可接入最多10个外置温度传感器。</w:t>
            </w:r>
          </w:p>
          <w:p w:rsidR="006A18DB" w:rsidRPr="001908E4" w:rsidRDefault="00BD7FD9" w:rsidP="00BD7FD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</w:t>
            </w:r>
            <w:r w:rsidRPr="00BD7F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供应商须承诺：本次提供的精密空调可接入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  <w:r w:rsidRPr="00BD7F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有的机房动力环境监控系统，需要对接的功能有高压报警、低压报警、高温报警、低温报警、高湿报警、低湿报警、电源故障报警、短周期报警、主风机维护报警、加湿器维护报警、过滤网维护报警、通讯故障报警、盘管冻结报警、加湿器故障报警等主要功能，系统对接所产生的全部费用由供应商负责。</w:t>
            </w:r>
            <w:bookmarkEnd w:id="0"/>
          </w:p>
        </w:tc>
      </w:tr>
    </w:tbl>
    <w:p w:rsidR="00337126" w:rsidRDefault="00337126">
      <w:pPr>
        <w:widowControl/>
        <w:spacing w:line="384" w:lineRule="auto"/>
        <w:jc w:val="left"/>
        <w:rPr>
          <w:b/>
          <w:sz w:val="24"/>
        </w:rPr>
      </w:pPr>
    </w:p>
    <w:p w:rsidR="0072483F" w:rsidRDefault="00311679"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72483F">
        <w:rPr>
          <w:rFonts w:hint="eastAsia"/>
          <w:b/>
          <w:sz w:val="24"/>
        </w:rPr>
        <w:t>、服务要求</w:t>
      </w:r>
    </w:p>
    <w:p w:rsidR="001908E4" w:rsidRDefault="009054DB" w:rsidP="004F4E54">
      <w:pPr>
        <w:spacing w:line="360" w:lineRule="auto"/>
        <w:ind w:firstLineChars="200" w:firstLine="420"/>
      </w:pPr>
      <w:r>
        <w:rPr>
          <w:rFonts w:hint="eastAsia"/>
        </w:rPr>
        <w:t>本次调研</w:t>
      </w:r>
      <w:r w:rsidR="001908E4" w:rsidRPr="001908E4">
        <w:rPr>
          <w:rFonts w:hint="eastAsia"/>
        </w:rPr>
        <w:t>的机房精密空调为节能型空调，全系列产品</w:t>
      </w:r>
    </w:p>
    <w:p w:rsidR="0072483F" w:rsidRPr="004F4E54" w:rsidRDefault="0072483F" w:rsidP="004F4E54">
      <w:pPr>
        <w:spacing w:line="360" w:lineRule="auto"/>
        <w:ind w:firstLineChars="200" w:firstLine="420"/>
      </w:pPr>
      <w:r w:rsidRPr="004F4E54">
        <w:t>1</w:t>
      </w:r>
      <w:r w:rsidRPr="004F4E54">
        <w:rPr>
          <w:rFonts w:hint="eastAsia"/>
        </w:rPr>
        <w:t>、成交供应商须负责货物供应事宜，包括配送、安装调试、售后服务等。</w:t>
      </w:r>
    </w:p>
    <w:p w:rsidR="0072483F" w:rsidRPr="004F4E54" w:rsidRDefault="0072483F" w:rsidP="004F4E54">
      <w:pPr>
        <w:spacing w:line="360" w:lineRule="auto"/>
        <w:ind w:firstLineChars="200" w:firstLine="420"/>
      </w:pPr>
      <w:r w:rsidRPr="004F4E54">
        <w:t>2</w:t>
      </w:r>
      <w:r w:rsidRPr="004F4E54">
        <w:rPr>
          <w:rFonts w:hint="eastAsia"/>
        </w:rPr>
        <w:t>、</w:t>
      </w:r>
      <w:r w:rsidR="004F4E54" w:rsidRPr="004F4E54">
        <w:rPr>
          <w:rFonts w:hint="eastAsia"/>
        </w:rPr>
        <w:t>供应的货物必须是全新的且是市场主流型号，生产日期必须在设备铭牌清晰可见，设备生产日期为供货日期的</w:t>
      </w:r>
      <w:r w:rsidR="004F4E54" w:rsidRPr="004F4E54">
        <w:t>3</w:t>
      </w:r>
      <w:r w:rsidR="004F4E54" w:rsidRPr="004F4E54">
        <w:rPr>
          <w:rFonts w:hint="eastAsia"/>
        </w:rPr>
        <w:t>个月内（非即将停产或库存的）</w:t>
      </w:r>
      <w:r w:rsidR="00516E17">
        <w:rPr>
          <w:rFonts w:hint="eastAsia"/>
        </w:rPr>
        <w:t>，</w:t>
      </w:r>
      <w:r w:rsidR="00516E17" w:rsidRPr="004F4E54">
        <w:rPr>
          <w:rFonts w:hint="eastAsia"/>
        </w:rPr>
        <w:t>且出厂配置和保</w:t>
      </w:r>
      <w:r w:rsidR="00516E17">
        <w:rPr>
          <w:rFonts w:hint="eastAsia"/>
        </w:rPr>
        <w:t>修信息可以通过原厂官方网站查询验证</w:t>
      </w:r>
      <w:r w:rsidR="004F4E54" w:rsidRPr="004F4E54">
        <w:rPr>
          <w:rFonts w:hint="eastAsia"/>
        </w:rPr>
        <w:t>。</w:t>
      </w:r>
    </w:p>
    <w:p w:rsidR="0072483F" w:rsidRPr="004F4E54" w:rsidRDefault="00516E17" w:rsidP="004F4E54">
      <w:pPr>
        <w:spacing w:line="360" w:lineRule="auto"/>
        <w:ind w:firstLineChars="200" w:firstLine="420"/>
      </w:pPr>
      <w:r>
        <w:rPr>
          <w:rFonts w:hint="eastAsia"/>
        </w:rPr>
        <w:t>3</w:t>
      </w:r>
      <w:r w:rsidR="0072483F" w:rsidRPr="004F4E54">
        <w:rPr>
          <w:rFonts w:hint="eastAsia"/>
        </w:rPr>
        <w:t>、成交供应商必须按照约定的质量、价</w:t>
      </w:r>
      <w:r w:rsidR="00337126">
        <w:rPr>
          <w:rFonts w:hint="eastAsia"/>
        </w:rPr>
        <w:t>格、地点供货，不得延误，如因此而影响到采购人且造成损失的，由</w:t>
      </w:r>
      <w:r w:rsidR="0072483F" w:rsidRPr="004F4E54">
        <w:rPr>
          <w:rFonts w:hint="eastAsia"/>
        </w:rPr>
        <w:t>供应商负责赔偿，并作违约处理。</w:t>
      </w:r>
    </w:p>
    <w:p w:rsidR="00516E17" w:rsidRDefault="00516E17" w:rsidP="004F4E54">
      <w:pPr>
        <w:spacing w:line="360" w:lineRule="auto"/>
        <w:ind w:firstLineChars="200" w:firstLine="420"/>
      </w:pPr>
      <w:r>
        <w:rPr>
          <w:rFonts w:hint="eastAsia"/>
        </w:rPr>
        <w:t>4</w:t>
      </w:r>
      <w:r w:rsidR="0072483F" w:rsidRPr="004F4E54">
        <w:rPr>
          <w:rFonts w:hint="eastAsia"/>
        </w:rPr>
        <w:t>、</w:t>
      </w:r>
      <w:r w:rsidR="00BD7FD9">
        <w:rPr>
          <w:rFonts w:hint="eastAsia"/>
        </w:rPr>
        <w:t>整机</w:t>
      </w:r>
      <w:r w:rsidR="004F4E54" w:rsidRPr="00257CB3">
        <w:rPr>
          <w:rFonts w:hint="eastAsia"/>
        </w:rPr>
        <w:t>质保期</w:t>
      </w:r>
      <w:r w:rsidR="00257CB3" w:rsidRPr="00257CB3">
        <w:rPr>
          <w:rFonts w:hint="eastAsia"/>
        </w:rPr>
        <w:t>不少于</w:t>
      </w:r>
      <w:r w:rsidR="004F4E54" w:rsidRPr="00257CB3">
        <w:rPr>
          <w:rFonts w:hint="eastAsia"/>
        </w:rPr>
        <w:t>壹年</w:t>
      </w:r>
      <w:r w:rsidR="00257CB3" w:rsidRPr="00257CB3">
        <w:rPr>
          <w:rFonts w:hint="eastAsia"/>
        </w:rPr>
        <w:t>。</w:t>
      </w:r>
    </w:p>
    <w:p w:rsidR="00FA3A49" w:rsidRDefault="00516E17" w:rsidP="004F4E54">
      <w:pPr>
        <w:spacing w:line="360" w:lineRule="auto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4F4E54">
        <w:t>响应</w:t>
      </w:r>
      <w:r>
        <w:rPr>
          <w:rFonts w:hint="eastAsia"/>
        </w:rPr>
        <w:t>时间</w:t>
      </w:r>
      <w:r w:rsidR="00337126">
        <w:rPr>
          <w:rFonts w:hint="eastAsia"/>
        </w:rPr>
        <w:t>3</w:t>
      </w:r>
      <w:r>
        <w:rPr>
          <w:rFonts w:hint="eastAsia"/>
        </w:rPr>
        <w:t>0</w:t>
      </w:r>
      <w:r w:rsidR="004F4E54" w:rsidRPr="004F4E54">
        <w:t>分钟内，现场解决故障</w:t>
      </w:r>
      <w:r w:rsidRPr="004F4E54">
        <w:t>2</w:t>
      </w:r>
      <w:r w:rsidRPr="004F4E54">
        <w:t>小时内</w:t>
      </w:r>
      <w:r w:rsidR="004F4E54" w:rsidRPr="004F4E54">
        <w:t>；提供现场</w:t>
      </w:r>
      <w:r w:rsidR="004F4E54" w:rsidRPr="004F4E54">
        <w:t>7x24</w:t>
      </w:r>
      <w:r w:rsidR="004F4E54" w:rsidRPr="004F4E54">
        <w:t>小时技术支持服务</w:t>
      </w:r>
      <w:r>
        <w:rPr>
          <w:rFonts w:hint="eastAsia"/>
        </w:rPr>
        <w:t>。</w:t>
      </w:r>
    </w:p>
    <w:p w:rsidR="0072483F" w:rsidRPr="004F4E54" w:rsidRDefault="00516E17" w:rsidP="004F4E54">
      <w:pPr>
        <w:spacing w:line="360" w:lineRule="auto"/>
        <w:ind w:firstLineChars="200" w:firstLine="420"/>
      </w:pPr>
      <w:r>
        <w:rPr>
          <w:rFonts w:hint="eastAsia"/>
        </w:rPr>
        <w:t>6</w:t>
      </w:r>
      <w:r w:rsidR="0072483F" w:rsidRPr="004F4E54">
        <w:rPr>
          <w:rFonts w:hint="eastAsia"/>
        </w:rPr>
        <w:t>、</w:t>
      </w:r>
      <w:r w:rsidR="00FA3A49">
        <w:rPr>
          <w:rFonts w:hint="eastAsia"/>
        </w:rPr>
        <w:t>室外机安装于楼顶，</w:t>
      </w:r>
      <w:r w:rsidR="00FA3A49" w:rsidRPr="009054DB">
        <w:rPr>
          <w:rFonts w:hint="eastAsia"/>
        </w:rPr>
        <w:t>铜管、保温、外机线缆及其他辅材由供应商负责</w:t>
      </w:r>
      <w:r w:rsidR="003C002D" w:rsidRPr="009054DB">
        <w:rPr>
          <w:rFonts w:hint="eastAsia"/>
        </w:rPr>
        <w:t>免费</w:t>
      </w:r>
      <w:r w:rsidR="00FA3A49" w:rsidRPr="009054DB">
        <w:rPr>
          <w:rFonts w:hint="eastAsia"/>
        </w:rPr>
        <w:t>提供</w:t>
      </w:r>
      <w:r w:rsidR="008B6514" w:rsidRPr="009054DB">
        <w:rPr>
          <w:rFonts w:hint="eastAsia"/>
        </w:rPr>
        <w:t>，长度约</w:t>
      </w:r>
      <w:r w:rsidR="00BD7FD9" w:rsidRPr="009054DB">
        <w:rPr>
          <w:rFonts w:hint="eastAsia"/>
        </w:rPr>
        <w:t>240</w:t>
      </w:r>
      <w:r w:rsidR="008B6514" w:rsidRPr="009054DB">
        <w:rPr>
          <w:rFonts w:hint="eastAsia"/>
        </w:rPr>
        <w:t>米</w:t>
      </w:r>
      <w:r w:rsidR="004F4E54" w:rsidRPr="004F4E54">
        <w:rPr>
          <w:rFonts w:hint="eastAsia"/>
        </w:rPr>
        <w:t>。</w:t>
      </w:r>
    </w:p>
    <w:p w:rsidR="0072483F" w:rsidRPr="004F4E54" w:rsidRDefault="00516E17" w:rsidP="004F4E54">
      <w:pPr>
        <w:spacing w:line="360" w:lineRule="auto"/>
        <w:ind w:firstLineChars="200" w:firstLine="420"/>
      </w:pPr>
      <w:r>
        <w:rPr>
          <w:rFonts w:hint="eastAsia"/>
        </w:rPr>
        <w:t>7</w:t>
      </w:r>
      <w:r w:rsidR="0072483F" w:rsidRPr="004F4E54">
        <w:rPr>
          <w:rFonts w:hint="eastAsia"/>
        </w:rPr>
        <w:t>、安装调试期</w:t>
      </w:r>
      <w:r w:rsidR="00BD7FD9">
        <w:rPr>
          <w:rFonts w:hint="eastAsia"/>
        </w:rPr>
        <w:t>间，不能影响医院网络系统的正常使用，否则造成的一切责任事故由</w:t>
      </w:r>
      <w:r w:rsidR="0072483F" w:rsidRPr="004F4E54">
        <w:rPr>
          <w:rFonts w:hint="eastAsia"/>
        </w:rPr>
        <w:t>供应商负责。</w:t>
      </w:r>
    </w:p>
    <w:p w:rsidR="0072483F" w:rsidRDefault="00516E17" w:rsidP="004F4E54">
      <w:pPr>
        <w:spacing w:line="360" w:lineRule="auto"/>
        <w:ind w:firstLineChars="200" w:firstLine="420"/>
      </w:pPr>
      <w:r>
        <w:rPr>
          <w:rFonts w:hint="eastAsia"/>
        </w:rPr>
        <w:t>8</w:t>
      </w:r>
      <w:r w:rsidR="0072483F" w:rsidRPr="004F4E54">
        <w:rPr>
          <w:rFonts w:hint="eastAsia"/>
        </w:rPr>
        <w:t>、提供设备软件原厂售后专业支持和服务。</w:t>
      </w:r>
    </w:p>
    <w:p w:rsidR="00337126" w:rsidRDefault="00337126" w:rsidP="004F4E54">
      <w:pPr>
        <w:spacing w:line="360" w:lineRule="auto"/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、供应商提供的产品</w:t>
      </w:r>
      <w:r w:rsidRPr="001908E4">
        <w:rPr>
          <w:rFonts w:hint="eastAsia"/>
        </w:rPr>
        <w:t>需具有有效期内“中国节能产品认证证书“及相应的检测报告，节能证书中制造商、生产企业须为同一厂家。</w:t>
      </w:r>
    </w:p>
    <w:p w:rsidR="00337126" w:rsidRPr="00337126" w:rsidRDefault="00337126" w:rsidP="00337126">
      <w:pPr>
        <w:spacing w:line="360" w:lineRule="auto"/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、</w:t>
      </w:r>
      <w:r w:rsidRPr="00337126">
        <w:rPr>
          <w:rFonts w:hint="eastAsia"/>
        </w:rPr>
        <w:t>为保证设备正常工作，供货方应负责培训用户维护人员，使维护工作人员能完全熟</w:t>
      </w:r>
      <w:r w:rsidRPr="00337126">
        <w:rPr>
          <w:rFonts w:hint="eastAsia"/>
        </w:rPr>
        <w:lastRenderedPageBreak/>
        <w:t>悉并掌握软硬件维护技能，及时排除一般的设备故障。</w:t>
      </w:r>
    </w:p>
    <w:p w:rsidR="0072483F" w:rsidRPr="004F4E54" w:rsidRDefault="0072483F" w:rsidP="00337126">
      <w:pPr>
        <w:widowControl/>
        <w:spacing w:line="360" w:lineRule="auto"/>
        <w:jc w:val="left"/>
        <w:rPr>
          <w:rFonts w:ascii="宋体" w:hAnsi="宋体"/>
          <w:szCs w:val="21"/>
        </w:rPr>
      </w:pPr>
    </w:p>
    <w:p w:rsidR="0072483F" w:rsidRDefault="00311679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四</w:t>
      </w:r>
      <w:r w:rsidR="0072483F">
        <w:rPr>
          <w:rFonts w:hint="eastAsia"/>
          <w:b/>
          <w:sz w:val="24"/>
        </w:rPr>
        <w:t>、验收与结算</w:t>
      </w:r>
    </w:p>
    <w:p w:rsidR="0040165C" w:rsidRPr="00707E3D" w:rsidRDefault="0040165C" w:rsidP="0040165C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</w:rPr>
        <w:t>项目</w:t>
      </w:r>
      <w:r>
        <w:t>验收合格</w:t>
      </w:r>
      <w:r w:rsidRPr="00FD1170">
        <w:t>，凭</w:t>
      </w:r>
      <w:r w:rsidRPr="00FD1170">
        <w:rPr>
          <w:rFonts w:hint="eastAsia"/>
        </w:rPr>
        <w:t>供应商</w:t>
      </w:r>
      <w:r w:rsidRPr="00FD1170">
        <w:t>开具的全额发票</w:t>
      </w:r>
      <w:r>
        <w:rPr>
          <w:rFonts w:hint="eastAsia"/>
        </w:rPr>
        <w:t>和验收资料</w:t>
      </w:r>
      <w:r w:rsidRPr="00FD1170">
        <w:t>，</w:t>
      </w:r>
      <w:r w:rsidRPr="00FD1170">
        <w:rPr>
          <w:rFonts w:hint="eastAsia"/>
        </w:rPr>
        <w:t>采购</w:t>
      </w:r>
      <w:r w:rsidRPr="00FD1170">
        <w:t>人于</w:t>
      </w:r>
      <w:r w:rsidRPr="00FD1170">
        <w:t>60</w:t>
      </w:r>
      <w:r w:rsidRPr="00FD1170">
        <w:rPr>
          <w:rFonts w:hint="eastAsia"/>
        </w:rPr>
        <w:t>个自然日</w:t>
      </w:r>
      <w:r w:rsidRPr="00FD1170">
        <w:t>内支付</w:t>
      </w:r>
      <w:r>
        <w:rPr>
          <w:rFonts w:hint="eastAsia"/>
        </w:rPr>
        <w:t>合同款项</w:t>
      </w:r>
      <w:r w:rsidRPr="00707E3D">
        <w:rPr>
          <w:color w:val="000000"/>
        </w:rPr>
        <w:t>。</w:t>
      </w:r>
    </w:p>
    <w:p w:rsidR="0072483F" w:rsidRPr="00337126" w:rsidRDefault="0072483F">
      <w:pPr>
        <w:widowControl/>
        <w:spacing w:line="360" w:lineRule="auto"/>
        <w:jc w:val="left"/>
        <w:rPr>
          <w:b/>
          <w:sz w:val="24"/>
        </w:rPr>
      </w:pPr>
    </w:p>
    <w:sectPr w:rsidR="0072483F" w:rsidRPr="00337126" w:rsidSect="00126C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8C" w:rsidRDefault="00517C8C" w:rsidP="00126C52">
      <w:r>
        <w:separator/>
      </w:r>
    </w:p>
  </w:endnote>
  <w:endnote w:type="continuationSeparator" w:id="0">
    <w:p w:rsidR="00517C8C" w:rsidRDefault="00517C8C" w:rsidP="0012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3F" w:rsidRDefault="003A2DE8">
    <w:pPr>
      <w:pStyle w:val="a5"/>
      <w:jc w:val="center"/>
    </w:pPr>
    <w:r>
      <w:rPr>
        <w:b/>
      </w:rPr>
      <w:fldChar w:fldCharType="begin"/>
    </w:r>
    <w:r w:rsidR="0072483F">
      <w:rPr>
        <w:b/>
      </w:rPr>
      <w:instrText>PAGE</w:instrText>
    </w:r>
    <w:r>
      <w:rPr>
        <w:b/>
      </w:rPr>
      <w:fldChar w:fldCharType="separate"/>
    </w:r>
    <w:r w:rsidR="0099307A">
      <w:rPr>
        <w:b/>
        <w:noProof/>
      </w:rPr>
      <w:t>3</w:t>
    </w:r>
    <w:r>
      <w:rPr>
        <w:b/>
      </w:rPr>
      <w:fldChar w:fldCharType="end"/>
    </w:r>
    <w:r w:rsidR="0072483F">
      <w:rPr>
        <w:lang w:val="zh-CN"/>
      </w:rPr>
      <w:t xml:space="preserve"> / </w:t>
    </w:r>
    <w:r>
      <w:rPr>
        <w:b/>
      </w:rPr>
      <w:fldChar w:fldCharType="begin"/>
    </w:r>
    <w:r w:rsidR="0072483F">
      <w:rPr>
        <w:b/>
      </w:rPr>
      <w:instrText>NUMPAGES</w:instrText>
    </w:r>
    <w:r>
      <w:rPr>
        <w:b/>
      </w:rPr>
      <w:fldChar w:fldCharType="separate"/>
    </w:r>
    <w:r w:rsidR="0099307A">
      <w:rPr>
        <w:b/>
        <w:noProof/>
      </w:rPr>
      <w:t>3</w:t>
    </w:r>
    <w:r>
      <w:rPr>
        <w:b/>
      </w:rPr>
      <w:fldChar w:fldCharType="end"/>
    </w:r>
  </w:p>
  <w:p w:rsidR="0072483F" w:rsidRDefault="007248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8C" w:rsidRDefault="00517C8C" w:rsidP="00126C52">
      <w:r>
        <w:separator/>
      </w:r>
    </w:p>
  </w:footnote>
  <w:footnote w:type="continuationSeparator" w:id="0">
    <w:p w:rsidR="00517C8C" w:rsidRDefault="00517C8C" w:rsidP="0012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lvl w:ilvl="0">
      <w:start w:val="1"/>
      <w:numFmt w:val="decimal"/>
      <w:lvlText w:val="%1"/>
      <w:lvlJc w:val="left"/>
      <w:pPr>
        <w:tabs>
          <w:tab w:val="left" w:pos="170"/>
        </w:tabs>
        <w:ind w:left="170" w:hanging="170"/>
      </w:pPr>
      <w:rPr>
        <w:rFonts w:ascii="宋体" w:eastAsia="宋体" w:hAnsi="宋体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CD1E37"/>
    <w:multiLevelType w:val="hybridMultilevel"/>
    <w:tmpl w:val="80443C9E"/>
    <w:lvl w:ilvl="0" w:tplc="B49A214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8C46A80"/>
    <w:multiLevelType w:val="hybridMultilevel"/>
    <w:tmpl w:val="A91066AA"/>
    <w:lvl w:ilvl="0" w:tplc="97AE5B36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31350D"/>
    <w:multiLevelType w:val="singleLevel"/>
    <w:tmpl w:val="1931350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4" w15:restartNumberingAfterBreak="0">
    <w:nsid w:val="35BA6CCE"/>
    <w:multiLevelType w:val="multilevel"/>
    <w:tmpl w:val="00000022"/>
    <w:lvl w:ilvl="0">
      <w:start w:val="1"/>
      <w:numFmt w:val="decimal"/>
      <w:lvlText w:val="%1"/>
      <w:lvlJc w:val="left"/>
      <w:pPr>
        <w:tabs>
          <w:tab w:val="left" w:pos="170"/>
        </w:tabs>
        <w:ind w:left="170" w:hanging="170"/>
      </w:pPr>
      <w:rPr>
        <w:rFonts w:ascii="宋体" w:eastAsia="宋体" w:hAnsi="宋体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9BA739B"/>
    <w:multiLevelType w:val="hybridMultilevel"/>
    <w:tmpl w:val="A44EAE2C"/>
    <w:lvl w:ilvl="0" w:tplc="A4D40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946295"/>
    <w:multiLevelType w:val="multilevel"/>
    <w:tmpl w:val="5C946295"/>
    <w:lvl w:ilvl="0">
      <w:start w:val="1"/>
      <w:numFmt w:val="chineseCounting"/>
      <w:lvlText w:val="%1、"/>
      <w:lvlJc w:val="left"/>
      <w:pPr>
        <w:ind w:left="-1440" w:hanging="720"/>
      </w:pPr>
      <w:rPr>
        <w:rFonts w:ascii="宋体" w:eastAsia="宋体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cs="Times New Roman" w:hint="default"/>
        <w:w w:val="10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eastAsia="宋体" w:cs="Times New Roman" w:hint="default"/>
        <w:w w:val="10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cs="Times New Roman" w:hint="default"/>
        <w:w w:val="10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cs="Times New Roman" w:hint="default"/>
        <w:w w:val="10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宋体" w:eastAsia="宋体" w:cs="Times New Roman" w:hint="default"/>
        <w:w w:val="10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cs="Times New Roman" w:hint="default"/>
        <w:w w:val="10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cs="Times New Roman" w:hint="default"/>
        <w:w w:val="10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宋体" w:eastAsia="宋体" w:cs="Times New Roman" w:hint="default"/>
        <w:w w:val="100"/>
      </w:rPr>
    </w:lvl>
  </w:abstractNum>
  <w:abstractNum w:abstractNumId="7" w15:restartNumberingAfterBreak="0">
    <w:nsid w:val="5C946296"/>
    <w:multiLevelType w:val="singleLevel"/>
    <w:tmpl w:val="5C946296"/>
    <w:lvl w:ilvl="0">
      <w:start w:val="1"/>
      <w:numFmt w:val="decimal"/>
      <w:suff w:val="space"/>
      <w:lvlText w:val="(%1)"/>
      <w:lvlJc w:val="left"/>
      <w:rPr>
        <w:rFonts w:cs="Times New Roman" w:hint="default"/>
        <w:w w:val="100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IzODU0MjAwOWUxMThhZjYxMGI0NTJhNTUzOGIwOTI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115B"/>
    <w:rsid w:val="00050180"/>
    <w:rsid w:val="00050EE0"/>
    <w:rsid w:val="00060880"/>
    <w:rsid w:val="00062BE2"/>
    <w:rsid w:val="000648C2"/>
    <w:rsid w:val="000656F0"/>
    <w:rsid w:val="0007184A"/>
    <w:rsid w:val="00081FD9"/>
    <w:rsid w:val="00086879"/>
    <w:rsid w:val="000A075D"/>
    <w:rsid w:val="000A3EB8"/>
    <w:rsid w:val="000A63A3"/>
    <w:rsid w:val="000B200F"/>
    <w:rsid w:val="000B434A"/>
    <w:rsid w:val="000B460E"/>
    <w:rsid w:val="000B5AEC"/>
    <w:rsid w:val="000C1A22"/>
    <w:rsid w:val="000C296F"/>
    <w:rsid w:val="000C44AD"/>
    <w:rsid w:val="000C5C14"/>
    <w:rsid w:val="000D0B76"/>
    <w:rsid w:val="000E72F1"/>
    <w:rsid w:val="000E7E8C"/>
    <w:rsid w:val="000F188A"/>
    <w:rsid w:val="000F329A"/>
    <w:rsid w:val="000F493E"/>
    <w:rsid w:val="000F4FD3"/>
    <w:rsid w:val="000F57FC"/>
    <w:rsid w:val="00100D32"/>
    <w:rsid w:val="00103DBF"/>
    <w:rsid w:val="001044C7"/>
    <w:rsid w:val="00115198"/>
    <w:rsid w:val="001252F7"/>
    <w:rsid w:val="00126C52"/>
    <w:rsid w:val="001317B0"/>
    <w:rsid w:val="0013287F"/>
    <w:rsid w:val="001417C1"/>
    <w:rsid w:val="001470E0"/>
    <w:rsid w:val="00147B41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F214A"/>
    <w:rsid w:val="001F30C5"/>
    <w:rsid w:val="001F5C19"/>
    <w:rsid w:val="001F63E1"/>
    <w:rsid w:val="001F7C64"/>
    <w:rsid w:val="002002C9"/>
    <w:rsid w:val="00206AC2"/>
    <w:rsid w:val="00206C8F"/>
    <w:rsid w:val="00211407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F2BCA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6432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675A4"/>
    <w:rsid w:val="00372058"/>
    <w:rsid w:val="0037509F"/>
    <w:rsid w:val="00375E88"/>
    <w:rsid w:val="003806F4"/>
    <w:rsid w:val="00385202"/>
    <w:rsid w:val="00385569"/>
    <w:rsid w:val="00386E72"/>
    <w:rsid w:val="00390347"/>
    <w:rsid w:val="0039283A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FEE"/>
    <w:rsid w:val="0044256C"/>
    <w:rsid w:val="004449BF"/>
    <w:rsid w:val="0045152C"/>
    <w:rsid w:val="004537DB"/>
    <w:rsid w:val="00453E9F"/>
    <w:rsid w:val="004551CA"/>
    <w:rsid w:val="00460841"/>
    <w:rsid w:val="00461147"/>
    <w:rsid w:val="0046447A"/>
    <w:rsid w:val="00464646"/>
    <w:rsid w:val="00465888"/>
    <w:rsid w:val="004716DC"/>
    <w:rsid w:val="004740C1"/>
    <w:rsid w:val="00481EE0"/>
    <w:rsid w:val="00482FAC"/>
    <w:rsid w:val="004851F4"/>
    <w:rsid w:val="004A077E"/>
    <w:rsid w:val="004A4D88"/>
    <w:rsid w:val="004A5F17"/>
    <w:rsid w:val="004A7685"/>
    <w:rsid w:val="004D0604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17C8C"/>
    <w:rsid w:val="00526C22"/>
    <w:rsid w:val="0053106E"/>
    <w:rsid w:val="005315BB"/>
    <w:rsid w:val="00541A8B"/>
    <w:rsid w:val="00554A7C"/>
    <w:rsid w:val="0055660F"/>
    <w:rsid w:val="00557841"/>
    <w:rsid w:val="00557AF4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F175A"/>
    <w:rsid w:val="00602992"/>
    <w:rsid w:val="006112E3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1CE1"/>
    <w:rsid w:val="00655548"/>
    <w:rsid w:val="00671F8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43E57"/>
    <w:rsid w:val="00744AFD"/>
    <w:rsid w:val="007471F8"/>
    <w:rsid w:val="007515AD"/>
    <w:rsid w:val="0075628B"/>
    <w:rsid w:val="00761A5E"/>
    <w:rsid w:val="00774CF0"/>
    <w:rsid w:val="00783D5E"/>
    <w:rsid w:val="00786F4C"/>
    <w:rsid w:val="00790422"/>
    <w:rsid w:val="00797CEC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E35DF"/>
    <w:rsid w:val="008E589B"/>
    <w:rsid w:val="008F4D06"/>
    <w:rsid w:val="008F4DBC"/>
    <w:rsid w:val="00902918"/>
    <w:rsid w:val="009054DB"/>
    <w:rsid w:val="009122E4"/>
    <w:rsid w:val="009133F6"/>
    <w:rsid w:val="00930FC2"/>
    <w:rsid w:val="00961ED6"/>
    <w:rsid w:val="009660B8"/>
    <w:rsid w:val="0097057D"/>
    <w:rsid w:val="009708C2"/>
    <w:rsid w:val="009753E1"/>
    <w:rsid w:val="0098457D"/>
    <w:rsid w:val="0098731F"/>
    <w:rsid w:val="00990E9A"/>
    <w:rsid w:val="0099307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6678"/>
    <w:rsid w:val="009D6F9A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17E11"/>
    <w:rsid w:val="00A2065B"/>
    <w:rsid w:val="00A33FC6"/>
    <w:rsid w:val="00A34BCA"/>
    <w:rsid w:val="00A42BC7"/>
    <w:rsid w:val="00A42DF2"/>
    <w:rsid w:val="00A47B03"/>
    <w:rsid w:val="00A5399B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B2934"/>
    <w:rsid w:val="00AB73C2"/>
    <w:rsid w:val="00AC49CF"/>
    <w:rsid w:val="00AC5502"/>
    <w:rsid w:val="00AC6E11"/>
    <w:rsid w:val="00AD0E2C"/>
    <w:rsid w:val="00AD4ECC"/>
    <w:rsid w:val="00AE7E7E"/>
    <w:rsid w:val="00AF5FC2"/>
    <w:rsid w:val="00AF7B80"/>
    <w:rsid w:val="00B02B8A"/>
    <w:rsid w:val="00B0414B"/>
    <w:rsid w:val="00B07BE3"/>
    <w:rsid w:val="00B127A4"/>
    <w:rsid w:val="00B13240"/>
    <w:rsid w:val="00B231F3"/>
    <w:rsid w:val="00B23432"/>
    <w:rsid w:val="00B24C23"/>
    <w:rsid w:val="00B26120"/>
    <w:rsid w:val="00B273A8"/>
    <w:rsid w:val="00B27FDA"/>
    <w:rsid w:val="00B34FC3"/>
    <w:rsid w:val="00B5114C"/>
    <w:rsid w:val="00B544D0"/>
    <w:rsid w:val="00B56304"/>
    <w:rsid w:val="00B5707D"/>
    <w:rsid w:val="00B61A0C"/>
    <w:rsid w:val="00B63772"/>
    <w:rsid w:val="00B65B96"/>
    <w:rsid w:val="00B72163"/>
    <w:rsid w:val="00B72369"/>
    <w:rsid w:val="00B72E39"/>
    <w:rsid w:val="00B77DF1"/>
    <w:rsid w:val="00B800C1"/>
    <w:rsid w:val="00B8084D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7EB0"/>
    <w:rsid w:val="00BD7FD9"/>
    <w:rsid w:val="00BE13BC"/>
    <w:rsid w:val="00BE2C5A"/>
    <w:rsid w:val="00BF69AF"/>
    <w:rsid w:val="00C077BD"/>
    <w:rsid w:val="00C13AB5"/>
    <w:rsid w:val="00C170A3"/>
    <w:rsid w:val="00C20A6B"/>
    <w:rsid w:val="00C212E3"/>
    <w:rsid w:val="00C21823"/>
    <w:rsid w:val="00C22ED4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7302"/>
    <w:rsid w:val="00CA320A"/>
    <w:rsid w:val="00CB177A"/>
    <w:rsid w:val="00CB40FD"/>
    <w:rsid w:val="00CB442F"/>
    <w:rsid w:val="00CC2983"/>
    <w:rsid w:val="00CC4288"/>
    <w:rsid w:val="00CC5F27"/>
    <w:rsid w:val="00CD3BF6"/>
    <w:rsid w:val="00CE00F4"/>
    <w:rsid w:val="00CE0AC8"/>
    <w:rsid w:val="00CE1496"/>
    <w:rsid w:val="00CE2AAA"/>
    <w:rsid w:val="00CE3A24"/>
    <w:rsid w:val="00CE3E79"/>
    <w:rsid w:val="00CE6E12"/>
    <w:rsid w:val="00CF1266"/>
    <w:rsid w:val="00D11AB9"/>
    <w:rsid w:val="00D1617B"/>
    <w:rsid w:val="00D30629"/>
    <w:rsid w:val="00D44C81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909BB"/>
    <w:rsid w:val="00D92EB3"/>
    <w:rsid w:val="00D9369E"/>
    <w:rsid w:val="00D94C07"/>
    <w:rsid w:val="00D95BB8"/>
    <w:rsid w:val="00DA1F4C"/>
    <w:rsid w:val="00DA2520"/>
    <w:rsid w:val="00DA5091"/>
    <w:rsid w:val="00DC6443"/>
    <w:rsid w:val="00DC753A"/>
    <w:rsid w:val="00DD137E"/>
    <w:rsid w:val="00DD428A"/>
    <w:rsid w:val="00DD5006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3F2C"/>
    <w:rsid w:val="00EA4AC8"/>
    <w:rsid w:val="00EA6A14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9091B"/>
    <w:rsid w:val="00F94CD2"/>
    <w:rsid w:val="00F94FC6"/>
    <w:rsid w:val="00F95766"/>
    <w:rsid w:val="00FA3A49"/>
    <w:rsid w:val="00FB544A"/>
    <w:rsid w:val="00FB5662"/>
    <w:rsid w:val="00FB7B39"/>
    <w:rsid w:val="00FD7B94"/>
    <w:rsid w:val="00FE395D"/>
    <w:rsid w:val="00FE3AC0"/>
    <w:rsid w:val="00FE4547"/>
    <w:rsid w:val="00FF21C2"/>
    <w:rsid w:val="00FF638B"/>
    <w:rsid w:val="308E426C"/>
    <w:rsid w:val="33202FF1"/>
    <w:rsid w:val="3547008D"/>
    <w:rsid w:val="381F7624"/>
    <w:rsid w:val="5C7727E9"/>
    <w:rsid w:val="61960834"/>
    <w:rsid w:val="73A23CF3"/>
    <w:rsid w:val="74014D3F"/>
    <w:rsid w:val="7980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5EB89A"/>
  <w15:docId w15:val="{A93724DF-D7CB-44E8-A376-76A921CA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C5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26C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26C5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26C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26C5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126C52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126C5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locked/>
    <w:rsid w:val="00126C52"/>
    <w:rPr>
      <w:rFonts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9"/>
    <w:locked/>
    <w:rsid w:val="00126C52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Date"/>
    <w:basedOn w:val="a"/>
    <w:next w:val="a"/>
    <w:link w:val="a4"/>
    <w:uiPriority w:val="99"/>
    <w:semiHidden/>
    <w:rsid w:val="00126C52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126C52"/>
    <w:rPr>
      <w:rFonts w:cs="Times New Roman"/>
    </w:rPr>
  </w:style>
  <w:style w:type="paragraph" w:styleId="a5">
    <w:name w:val="footer"/>
    <w:basedOn w:val="a"/>
    <w:link w:val="a6"/>
    <w:uiPriority w:val="99"/>
    <w:rsid w:val="00126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26C52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126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sid w:val="00126C52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126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126C52"/>
    <w:pPr>
      <w:ind w:firstLineChars="200" w:firstLine="420"/>
    </w:pPr>
  </w:style>
  <w:style w:type="character" w:customStyle="1" w:styleId="font41">
    <w:name w:val="font41"/>
    <w:basedOn w:val="a0"/>
    <w:rsid w:val="005315BB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rsid w:val="005315BB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248</Words>
  <Characters>1416</Characters>
  <Application>Microsoft Office Word</Application>
  <DocSecurity>0</DocSecurity>
  <Lines>11</Lines>
  <Paragraphs>3</Paragraphs>
  <ScaleCrop>false</ScaleCrop>
  <Company>Lenovo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46</cp:revision>
  <cp:lastPrinted>2022-06-16T03:14:00Z</cp:lastPrinted>
  <dcterms:created xsi:type="dcterms:W3CDTF">2022-12-02T01:05:00Z</dcterms:created>
  <dcterms:modified xsi:type="dcterms:W3CDTF">2023-05-05T01:04:00Z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2C75BE3C294C4FBD99F1D1892FDCF162</vt:lpwstr>
  </property>
</Properties>
</file>