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   中山市中医院各科室发外宣传制作报价表</w:t>
      </w:r>
    </w:p>
    <w:tbl>
      <w:tblPr>
        <w:tblStyle w:val="7"/>
        <w:tblW w:w="84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19"/>
        <w:gridCol w:w="1687"/>
        <w:gridCol w:w="1740"/>
        <w:gridCol w:w="616"/>
        <w:gridCol w:w="296"/>
        <w:gridCol w:w="616"/>
        <w:gridCol w:w="399"/>
        <w:gridCol w:w="456"/>
        <w:gridCol w:w="615"/>
        <w:gridCol w:w="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科室名称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制作类型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制作内容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规格（CM）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金额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不锈钢牌匾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刘氏毫火针疗法非遗传承实践基地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内四科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科室牌一批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内四科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新病房牌（双层丝印）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新病房门牌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内四科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展架画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欢迎加入慢性肾脏病全程管理中心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优先对象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吊牌修改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239.5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吊牌修改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吊牌修改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吊牌修改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吊牌修改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室内喷绘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楼层索引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室内喷绘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楼层索引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窗口贴字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楼层索引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禁烟标识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窗口刻字贴字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亚克力立体字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中药房、西药房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亚克力水晶面板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电梯楼层索引面板维修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总务部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专用手消毒液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总务部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电工上岗证书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加厚斜纹地贴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小心地滑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麻醉科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3mmPVC立体字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数字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37.5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37.5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儿科门诊标识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97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铝合金床头插槽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17.7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路牌（金属喷漆蚀字）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大立体字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490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加厚斜纹地贴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内五科门牌标识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康复科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不锈钢牌匾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癫痫门诊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外二科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临时门牌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外二科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临时门牌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外二科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临时门牌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双层户外背胶精喷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文化馆展板更新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533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内六科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科室牌（单层丝印）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糖尿病专科护理门诊牌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外一科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科室牌（单层丝印）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无菌物品储藏间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妇产科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温馨提示总汇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温馨提示总汇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室内喷绘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24节气宣传栏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楼层索引更新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一室一医一患提示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搬迁公告水牌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指引水牌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指引水牌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立体字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（水晶字+底板）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“针灸科   推拿科”立体字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发光吊牌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针灸科、推拿科、传统治疗中心发光吊牌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不锈钢喷漆印字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治疗室指示牌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新木质镜框（含画）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医师简介镜框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新木质镜框（含画）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传统治疗中心门诊宣传栏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双面指示牌（PVC丝印）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治疗室双面指示牌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小心斜坡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3mm水晶板丝印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脊柱治疗室、艾灸室指示牌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3mmPVC丝印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诊室号码牌1-6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实木雕刻牌匾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实木牌匾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防夹温馨提示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加厚斜纹地贴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地面警示线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悦来门诊CT室、DR室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亚克力立体字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MRI护理室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麻醉科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水晶立体字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门诊手术室水晶字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麻醉科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门诊手术室门牌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麻醉科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镂空发光吊牌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门诊手术室发光吊牌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皮肤科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银屑病专科门诊牌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治疗室门牌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室内背胶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48.5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52.5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门诊导引标识变更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住院部不到地库提示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住院部不到地库提示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急诊科，胸痛中心等指示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妇产科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台牌内页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29.6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妇产科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义诊宣传展板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妇产科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义诊宣传展板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科教部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科教部横幅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急诊科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门把手丝印挂牌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医生出车现场抢救，回诊请联系护士台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各诊室温馨提示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29.7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各诊室温馨提示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3mm亚克力丝印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诊室数字牌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各诊室温馨提示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29.7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斜纹加厚地贴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轮椅区域提示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斜纹加厚地贴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轮椅区域提示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药学部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内一科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横幅（宽度100cm）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DR、CT登记处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DR、CT检查报告提示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CT室、DR室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医学影像科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意外抢救预案、流程图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保健科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展架画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体检套餐宣传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血管介入科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出院流程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血管介入科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门诊患者换药指引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29.7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药学部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支部横幅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药学部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支部横幅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培训中心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简易宣传栏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科室宣传栏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141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培训中心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科室牌（单层丝印）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科室大门牌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禁烟标识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禁烟标识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机房重地，请勿用水冲洗！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斜纹加厚地贴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地贴损坏修补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斜纹加厚地贴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地贴损坏修补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宣传统战办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边框可开合铝合金镜框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15号电梯索引镜框损坏更换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51.5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101.5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党办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长廊展板损坏修补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党办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长廊展板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二十大展板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羽毛球赛水牌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斜纹加厚地贴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数字1-4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外三科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展架画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学术会议议程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出入口严禁堵塞提示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流程图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停车缴费告示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停车缴费告示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醒酒室标识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消防疏散指示图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消防安全知识宣传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醒酒室制度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136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宿舍安全管理制度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39.5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59.5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金边镜框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宿舍安全管理制度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停车缴费温馨提示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烟草的危害海报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保卫科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禁烟宣传横幅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急诊科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科室牌（双层丝印）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值班医生牌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急诊科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喷绘+0.8mmPVC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名字插卡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7.8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针灸治疗室男女指示牌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针灸治疗室指示牌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针推科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户外背胶+安迪板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针灸治疗室指示牌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外一科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展架画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学术会议议程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179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康复科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数字1-30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内一科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内一科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科室牌（单层丝印）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洁净库房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团委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旗帜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青年突击队队旗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药学部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悦来门诊西药房窗口提示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药学部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斜纹加厚地贴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悦来门诊西药房窗口地贴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眼科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高精喷绘+KT板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义诊宣传水牌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眼科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义诊横幅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总务部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背胶小标识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柜子标识牌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门诊部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户外背胶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注射室采血流程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164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康复科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横幅（宽不大于70cm）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活动横幅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900</w:t>
            </w:r>
          </w:p>
        </w:tc>
        <w:tc>
          <w:tcPr>
            <w:tcW w:w="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合计：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71023BB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1FF00F7"/>
    <w:rsid w:val="71825BC2"/>
    <w:rsid w:val="73B419A2"/>
    <w:rsid w:val="74D21597"/>
    <w:rsid w:val="76804668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2023-11-13T00:56:19Z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F6AD3DF2A0CE4B4583ABD1DA7B5B6F4C</vt:lpwstr>
  </property>
</Properties>
</file>