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附件：</w:t>
      </w:r>
    </w:p>
    <w:p>
      <w:pPr>
        <w:rPr>
          <w:sz w:val="36"/>
          <w:szCs w:val="36"/>
        </w:rPr>
      </w:pPr>
      <w:r>
        <w:rPr>
          <w:rFonts w:hint="eastAsia"/>
        </w:rPr>
        <w:t xml:space="preserve">                        </w:t>
      </w:r>
      <w:r>
        <w:rPr>
          <w:rFonts w:hint="eastAsia"/>
          <w:sz w:val="36"/>
          <w:szCs w:val="36"/>
        </w:rPr>
        <w:t xml:space="preserve">   车辆汇总表</w:t>
      </w:r>
    </w:p>
    <w:tbl>
      <w:tblPr>
        <w:tblStyle w:val="2"/>
        <w:tblW w:w="8377" w:type="dxa"/>
        <w:tblInd w:w="95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4"/>
        <w:gridCol w:w="1417"/>
        <w:gridCol w:w="1985"/>
        <w:gridCol w:w="1417"/>
        <w:gridCol w:w="1276"/>
        <w:gridCol w:w="14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6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bookmarkStart w:id="0" w:name="RANGE!B2:G18"/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序 号</w:t>
            </w:r>
            <w:bookmarkEnd w:id="0"/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品牌型号</w:t>
            </w:r>
          </w:p>
        </w:tc>
        <w:tc>
          <w:tcPr>
            <w:tcW w:w="19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车型</w:t>
            </w:r>
          </w:p>
        </w:tc>
        <w:tc>
          <w:tcPr>
            <w:tcW w:w="141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登记日期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排气量（升）</w:t>
            </w:r>
          </w:p>
        </w:tc>
        <w:tc>
          <w:tcPr>
            <w:tcW w:w="1418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b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b/>
                <w:kern w:val="0"/>
                <w:szCs w:val="21"/>
              </w:rPr>
              <w:t>里程(公里)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丰田牌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轿车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2007/8/3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1998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178318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思威牌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小型普通客车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2008/3/18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247997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雅阁牌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小型轿车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2009/1/14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187543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别克牌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小型普通客车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2009/10/13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2980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253613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金杯牌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中型普通客车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2009/9/24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2693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119404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五十铃牌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轻型厢式货车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2012/11/14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2771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60375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2019/12/19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81949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广通客车牌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2019/8/8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107224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圣路牌</w:t>
            </w:r>
          </w:p>
        </w:tc>
        <w:tc>
          <w:tcPr>
            <w:tcW w:w="19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2011/10/26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280298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五十铃牌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轻型厢式货车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2021/3/18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2999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9216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11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传祺牌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小型普通客车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2021/6/30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1991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15803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2021/12/1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1997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6450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86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13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2022/4/14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16420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14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2022/4/14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4715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2022/7/22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6225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86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宇舟牌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救护车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2022/7/22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color w:val="FF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FF0000"/>
                <w:kern w:val="0"/>
                <w:szCs w:val="21"/>
              </w:rPr>
              <w:t>2402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宋体" w:asciiTheme="minorEastAsia" w:hAnsiTheme="minorEastAsia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</w:rPr>
              <w:t>1697</w:t>
            </w:r>
          </w:p>
        </w:tc>
      </w:tr>
    </w:tbl>
    <w:p/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jNDc2NjM3M2EyZTJkZWQ4ZDU1Y2RkZmU2ZTQzMTAifQ=="/>
  </w:docVars>
  <w:rsids>
    <w:rsidRoot w:val="17D07CE6"/>
    <w:rsid w:val="17D07CE6"/>
    <w:rsid w:val="30E33C68"/>
    <w:rsid w:val="44935D9E"/>
    <w:rsid w:val="6614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样式1"/>
    <w:basedOn w:val="1"/>
    <w:uiPriority w:val="0"/>
    <w:pPr>
      <w:spacing w:line="360" w:lineRule="auto"/>
    </w:pPr>
    <w:rPr>
      <w:rFonts w:hint="eastAsia" w:ascii="Times New Roman" w:hAnsi="Times New Roman" w:eastAsia="仿宋"/>
      <w:sz w:val="24"/>
    </w:rPr>
  </w:style>
  <w:style w:type="paragraph" w:customStyle="1" w:styleId="5">
    <w:name w:val="样式2"/>
    <w:basedOn w:val="1"/>
    <w:uiPriority w:val="0"/>
    <w:pPr>
      <w:spacing w:line="120" w:lineRule="atLeast"/>
      <w:ind w:firstLine="560" w:firstLineChars="200"/>
    </w:pPr>
    <w:rPr>
      <w:rFonts w:hint="eastAsia" w:ascii="黑体" w:hAnsi="黑体" w:eastAsia="黑体" w:cs="Times New Roman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2024-04-07T09:48:00Z</dcterms:created>
  <dc:creator>蚊蚊</dc:creator>
  <cp:lastModifiedBy>蚊蚊</cp:lastModifiedBy>
  <dcterms:modified xsi:type="dcterms:W3CDTF">2024-04-07T09:49:18Z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89A9E0B60ED944D5A732ABEC411A091D_11</vt:lpwstr>
  </property>
</Properties>
</file>