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6297" w:rsidRDefault="00CE2C2B">
      <w:pPr>
        <w:widowControl/>
        <w:jc w:val="left"/>
        <w:rPr>
          <w:rFonts w:ascii="仿宋_GB2312" w:eastAsia="仿宋_GB2312" w:hAnsiTheme="minorEastAsia" w:cs="宋体"/>
          <w:b/>
          <w:bCs/>
          <w:color w:val="000000" w:themeColor="text1"/>
          <w:kern w:val="0"/>
          <w:sz w:val="28"/>
          <w:szCs w:val="28"/>
        </w:rPr>
      </w:pPr>
      <w:r>
        <w:rPr>
          <w:rFonts w:ascii="仿宋_GB2312" w:eastAsia="仿宋_GB2312" w:hAnsiTheme="minorEastAsia" w:cs="宋体" w:hint="eastAsia"/>
          <w:b/>
          <w:bCs/>
          <w:color w:val="000000" w:themeColor="text1"/>
          <w:kern w:val="0"/>
          <w:sz w:val="28"/>
          <w:szCs w:val="28"/>
        </w:rPr>
        <w:t>附件3：</w:t>
      </w:r>
      <w:bookmarkStart w:id="0" w:name="_GoBack"/>
      <w:bookmarkEnd w:id="0"/>
    </w:p>
    <w:p w:rsidR="000E1DEC" w:rsidRDefault="000E1DEC" w:rsidP="00E84C8E">
      <w:pPr>
        <w:pStyle w:val="af"/>
        <w:rPr>
          <w:rFonts w:ascii="宋体" w:hAnsi="宋体"/>
        </w:rPr>
      </w:pPr>
      <w:r>
        <w:rPr>
          <w:rFonts w:ascii="宋体" w:hAnsi="宋体" w:hint="eastAsia"/>
        </w:rPr>
        <w:t>报价清单</w:t>
      </w:r>
    </w:p>
    <w:tbl>
      <w:tblPr>
        <w:tblW w:w="10036" w:type="dxa"/>
        <w:tblInd w:w="137" w:type="dxa"/>
        <w:tblLook w:val="04A0" w:firstRow="1" w:lastRow="0" w:firstColumn="1" w:lastColumn="0" w:noHBand="0" w:noVBand="1"/>
      </w:tblPr>
      <w:tblGrid>
        <w:gridCol w:w="1040"/>
        <w:gridCol w:w="2475"/>
        <w:gridCol w:w="735"/>
        <w:gridCol w:w="456"/>
        <w:gridCol w:w="600"/>
        <w:gridCol w:w="791"/>
        <w:gridCol w:w="868"/>
        <w:gridCol w:w="3071"/>
      </w:tblGrid>
      <w:tr w:rsidR="00EA72E5" w:rsidTr="008D2E93">
        <w:trPr>
          <w:trHeight w:val="795"/>
        </w:trPr>
        <w:tc>
          <w:tcPr>
            <w:tcW w:w="1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E1DEC" w:rsidRDefault="000E1DEC">
            <w:pPr>
              <w:widowControl/>
              <w:jc w:val="center"/>
              <w:rPr>
                <w:rFonts w:ascii="宋体" w:hAnsi="宋体" w:cs="宋体"/>
                <w:b/>
                <w:bCs/>
                <w:kern w:val="0"/>
                <w:sz w:val="22"/>
              </w:rPr>
            </w:pPr>
            <w:r>
              <w:rPr>
                <w:rFonts w:ascii="宋体" w:hAnsi="宋体" w:cs="宋体" w:hint="eastAsia"/>
                <w:b/>
                <w:bCs/>
                <w:kern w:val="0"/>
                <w:sz w:val="22"/>
              </w:rPr>
              <w:t>产品</w:t>
            </w:r>
            <w:r>
              <w:rPr>
                <w:rFonts w:ascii="宋体" w:hAnsi="宋体" w:cs="宋体" w:hint="eastAsia"/>
                <w:b/>
                <w:bCs/>
                <w:kern w:val="0"/>
                <w:sz w:val="22"/>
              </w:rPr>
              <w:br/>
              <w:t>名称</w:t>
            </w:r>
          </w:p>
        </w:tc>
        <w:tc>
          <w:tcPr>
            <w:tcW w:w="2475" w:type="dxa"/>
            <w:tcBorders>
              <w:top w:val="single" w:sz="4" w:space="0" w:color="auto"/>
              <w:left w:val="nil"/>
              <w:bottom w:val="single" w:sz="4" w:space="0" w:color="auto"/>
              <w:right w:val="single" w:sz="4" w:space="0" w:color="auto"/>
            </w:tcBorders>
            <w:shd w:val="clear" w:color="auto" w:fill="FFFFFF"/>
            <w:vAlign w:val="center"/>
            <w:hideMark/>
          </w:tcPr>
          <w:p w:rsidR="000E1DEC" w:rsidRDefault="000E1DEC">
            <w:pPr>
              <w:widowControl/>
              <w:jc w:val="center"/>
              <w:rPr>
                <w:rFonts w:ascii="宋体" w:hAnsi="宋体" w:cs="宋体"/>
                <w:b/>
                <w:bCs/>
                <w:kern w:val="0"/>
                <w:sz w:val="20"/>
                <w:szCs w:val="20"/>
              </w:rPr>
            </w:pPr>
            <w:r>
              <w:rPr>
                <w:rFonts w:ascii="宋体" w:hAnsi="宋体" w:cs="宋体" w:hint="eastAsia"/>
                <w:b/>
                <w:bCs/>
                <w:kern w:val="0"/>
                <w:sz w:val="20"/>
                <w:szCs w:val="20"/>
              </w:rPr>
              <w:t>规格(mm)</w:t>
            </w:r>
            <w:r>
              <w:rPr>
                <w:rFonts w:ascii="宋体" w:hAnsi="宋体" w:cs="宋体" w:hint="eastAsia"/>
                <w:b/>
                <w:bCs/>
                <w:kern w:val="0"/>
                <w:sz w:val="20"/>
                <w:szCs w:val="20"/>
              </w:rPr>
              <w:br/>
              <w:t>材  质</w:t>
            </w:r>
          </w:p>
        </w:tc>
        <w:tc>
          <w:tcPr>
            <w:tcW w:w="735" w:type="dxa"/>
            <w:tcBorders>
              <w:top w:val="single" w:sz="4" w:space="0" w:color="auto"/>
              <w:left w:val="nil"/>
              <w:bottom w:val="single" w:sz="4" w:space="0" w:color="auto"/>
              <w:right w:val="single" w:sz="4" w:space="0" w:color="auto"/>
            </w:tcBorders>
            <w:shd w:val="clear" w:color="auto" w:fill="FFFFFF"/>
            <w:vAlign w:val="center"/>
            <w:hideMark/>
          </w:tcPr>
          <w:p w:rsidR="000E1DEC" w:rsidRDefault="000E1DEC" w:rsidP="00916468">
            <w:pPr>
              <w:widowControl/>
              <w:jc w:val="center"/>
              <w:rPr>
                <w:rFonts w:ascii="宋体" w:hAnsi="宋体" w:cs="宋体"/>
                <w:b/>
                <w:bCs/>
                <w:kern w:val="0"/>
                <w:sz w:val="22"/>
              </w:rPr>
            </w:pPr>
            <w:r>
              <w:rPr>
                <w:rFonts w:ascii="宋体" w:hAnsi="宋体" w:cs="宋体" w:hint="eastAsia"/>
                <w:b/>
                <w:bCs/>
                <w:kern w:val="0"/>
                <w:sz w:val="22"/>
              </w:rPr>
              <w:t>颜色</w:t>
            </w:r>
          </w:p>
        </w:tc>
        <w:tc>
          <w:tcPr>
            <w:tcW w:w="456" w:type="dxa"/>
            <w:tcBorders>
              <w:top w:val="single" w:sz="4" w:space="0" w:color="auto"/>
              <w:left w:val="nil"/>
              <w:bottom w:val="single" w:sz="4" w:space="0" w:color="auto"/>
              <w:right w:val="single" w:sz="4" w:space="0" w:color="auto"/>
            </w:tcBorders>
            <w:shd w:val="clear" w:color="auto" w:fill="FFFFFF"/>
            <w:vAlign w:val="center"/>
            <w:hideMark/>
          </w:tcPr>
          <w:p w:rsidR="000E1DEC" w:rsidRDefault="000E1DEC" w:rsidP="00916468">
            <w:pPr>
              <w:widowControl/>
              <w:jc w:val="center"/>
              <w:rPr>
                <w:rFonts w:ascii="宋体" w:hAnsi="宋体" w:cs="宋体"/>
                <w:b/>
                <w:bCs/>
                <w:kern w:val="0"/>
                <w:sz w:val="22"/>
              </w:rPr>
            </w:pPr>
            <w:r>
              <w:rPr>
                <w:rFonts w:ascii="宋体" w:hAnsi="宋体" w:cs="宋体" w:hint="eastAsia"/>
                <w:b/>
                <w:bCs/>
                <w:kern w:val="0"/>
                <w:sz w:val="22"/>
              </w:rPr>
              <w:t>单位</w:t>
            </w:r>
          </w:p>
        </w:tc>
        <w:tc>
          <w:tcPr>
            <w:tcW w:w="600" w:type="dxa"/>
            <w:tcBorders>
              <w:top w:val="single" w:sz="4" w:space="0" w:color="auto"/>
              <w:left w:val="nil"/>
              <w:bottom w:val="single" w:sz="4" w:space="0" w:color="auto"/>
              <w:right w:val="single" w:sz="4" w:space="0" w:color="auto"/>
            </w:tcBorders>
            <w:shd w:val="clear" w:color="auto" w:fill="FFFFFF"/>
            <w:vAlign w:val="center"/>
            <w:hideMark/>
          </w:tcPr>
          <w:p w:rsidR="000E1DEC" w:rsidRDefault="000E1DEC" w:rsidP="00916468">
            <w:pPr>
              <w:widowControl/>
              <w:jc w:val="center"/>
              <w:rPr>
                <w:rFonts w:ascii="宋体" w:hAnsi="宋体" w:cs="宋体"/>
                <w:b/>
                <w:bCs/>
                <w:kern w:val="0"/>
                <w:sz w:val="22"/>
              </w:rPr>
            </w:pPr>
            <w:r>
              <w:rPr>
                <w:rFonts w:ascii="宋体" w:hAnsi="宋体" w:cs="宋体" w:hint="eastAsia"/>
                <w:b/>
                <w:bCs/>
                <w:kern w:val="0"/>
                <w:sz w:val="22"/>
              </w:rPr>
              <w:t>数量</w:t>
            </w:r>
          </w:p>
        </w:tc>
        <w:tc>
          <w:tcPr>
            <w:tcW w:w="791" w:type="dxa"/>
            <w:tcBorders>
              <w:top w:val="single" w:sz="4" w:space="0" w:color="auto"/>
              <w:left w:val="nil"/>
              <w:bottom w:val="single" w:sz="4" w:space="0" w:color="auto"/>
              <w:right w:val="single" w:sz="4" w:space="0" w:color="auto"/>
            </w:tcBorders>
            <w:shd w:val="clear" w:color="auto" w:fill="FFFFFF"/>
            <w:vAlign w:val="center"/>
            <w:hideMark/>
          </w:tcPr>
          <w:p w:rsidR="000E1DEC" w:rsidRDefault="000E1DEC" w:rsidP="00916468">
            <w:pPr>
              <w:widowControl/>
              <w:jc w:val="center"/>
              <w:rPr>
                <w:rFonts w:ascii="宋体" w:hAnsi="宋体" w:cs="宋体"/>
                <w:b/>
                <w:bCs/>
                <w:kern w:val="0"/>
                <w:sz w:val="22"/>
              </w:rPr>
            </w:pPr>
            <w:r>
              <w:rPr>
                <w:rFonts w:ascii="宋体" w:hAnsi="宋体" w:cs="宋体" w:hint="eastAsia"/>
                <w:b/>
                <w:bCs/>
                <w:kern w:val="0"/>
                <w:sz w:val="22"/>
              </w:rPr>
              <w:t>单价</w:t>
            </w:r>
            <w:r>
              <w:rPr>
                <w:rFonts w:ascii="宋体" w:hAnsi="宋体" w:cs="宋体" w:hint="eastAsia"/>
                <w:b/>
                <w:bCs/>
                <w:kern w:val="0"/>
                <w:sz w:val="22"/>
              </w:rPr>
              <w:br/>
              <w:t>(元)</w:t>
            </w:r>
          </w:p>
        </w:tc>
        <w:tc>
          <w:tcPr>
            <w:tcW w:w="868" w:type="dxa"/>
            <w:tcBorders>
              <w:top w:val="single" w:sz="4" w:space="0" w:color="auto"/>
              <w:left w:val="nil"/>
              <w:bottom w:val="single" w:sz="4" w:space="0" w:color="auto"/>
              <w:right w:val="single" w:sz="4" w:space="0" w:color="auto"/>
            </w:tcBorders>
            <w:shd w:val="clear" w:color="auto" w:fill="FFFFFF"/>
            <w:vAlign w:val="center"/>
            <w:hideMark/>
          </w:tcPr>
          <w:p w:rsidR="000E1DEC" w:rsidRDefault="000E1DEC" w:rsidP="00916468">
            <w:pPr>
              <w:widowControl/>
              <w:jc w:val="center"/>
              <w:rPr>
                <w:rFonts w:ascii="宋体" w:hAnsi="宋体" w:cs="宋体"/>
                <w:b/>
                <w:bCs/>
                <w:kern w:val="0"/>
                <w:sz w:val="22"/>
              </w:rPr>
            </w:pPr>
            <w:r>
              <w:rPr>
                <w:rFonts w:ascii="宋体" w:hAnsi="宋体" w:cs="宋体" w:hint="eastAsia"/>
                <w:b/>
                <w:bCs/>
                <w:kern w:val="0"/>
                <w:sz w:val="22"/>
              </w:rPr>
              <w:t>金额</w:t>
            </w:r>
            <w:r>
              <w:rPr>
                <w:rFonts w:ascii="宋体" w:hAnsi="宋体" w:cs="宋体" w:hint="eastAsia"/>
                <w:b/>
                <w:bCs/>
                <w:kern w:val="0"/>
                <w:sz w:val="22"/>
              </w:rPr>
              <w:br/>
              <w:t>(元)</w:t>
            </w:r>
          </w:p>
        </w:tc>
        <w:tc>
          <w:tcPr>
            <w:tcW w:w="3071" w:type="dxa"/>
            <w:tcBorders>
              <w:top w:val="single" w:sz="4" w:space="0" w:color="auto"/>
              <w:left w:val="nil"/>
              <w:bottom w:val="single" w:sz="4" w:space="0" w:color="auto"/>
              <w:right w:val="single" w:sz="4" w:space="0" w:color="auto"/>
            </w:tcBorders>
            <w:shd w:val="clear" w:color="auto" w:fill="FFFFFF"/>
            <w:vAlign w:val="center"/>
            <w:hideMark/>
          </w:tcPr>
          <w:p w:rsidR="000E1DEC" w:rsidRDefault="000E1DEC" w:rsidP="00916468">
            <w:pPr>
              <w:widowControl/>
              <w:jc w:val="center"/>
              <w:rPr>
                <w:rFonts w:ascii="宋体" w:hAnsi="宋体" w:cs="宋体"/>
                <w:b/>
                <w:bCs/>
                <w:kern w:val="0"/>
                <w:sz w:val="22"/>
              </w:rPr>
            </w:pPr>
            <w:r>
              <w:rPr>
                <w:rFonts w:ascii="宋体" w:hAnsi="宋体" w:cs="宋体" w:hint="eastAsia"/>
                <w:b/>
                <w:bCs/>
                <w:kern w:val="0"/>
                <w:sz w:val="22"/>
              </w:rPr>
              <w:t>备注</w:t>
            </w:r>
          </w:p>
        </w:tc>
      </w:tr>
      <w:tr w:rsidR="00734A76" w:rsidTr="008D2E93">
        <w:trPr>
          <w:trHeight w:val="1665"/>
        </w:trPr>
        <w:tc>
          <w:tcPr>
            <w:tcW w:w="1040" w:type="dxa"/>
            <w:tcBorders>
              <w:top w:val="nil"/>
              <w:left w:val="single" w:sz="4" w:space="0" w:color="auto"/>
              <w:bottom w:val="single" w:sz="4" w:space="0" w:color="auto"/>
              <w:right w:val="single" w:sz="4" w:space="0" w:color="auto"/>
            </w:tcBorders>
            <w:shd w:val="clear" w:color="auto" w:fill="FFFFFF"/>
            <w:vAlign w:val="center"/>
            <w:hideMark/>
          </w:tcPr>
          <w:p w:rsidR="00734A76" w:rsidRDefault="00734A76">
            <w:pPr>
              <w:jc w:val="center"/>
              <w:rPr>
                <w:color w:val="000000"/>
                <w:sz w:val="24"/>
              </w:rPr>
            </w:pPr>
            <w:r>
              <w:rPr>
                <w:rFonts w:hint="eastAsia"/>
                <w:color w:val="000000"/>
                <w:sz w:val="24"/>
              </w:rPr>
              <w:t>吊柜</w:t>
            </w:r>
          </w:p>
        </w:tc>
        <w:tc>
          <w:tcPr>
            <w:tcW w:w="2475" w:type="dxa"/>
            <w:tcBorders>
              <w:top w:val="nil"/>
              <w:left w:val="nil"/>
              <w:bottom w:val="single" w:sz="4" w:space="0" w:color="auto"/>
              <w:right w:val="single" w:sz="4" w:space="0" w:color="auto"/>
            </w:tcBorders>
            <w:shd w:val="clear" w:color="auto" w:fill="FFFFFF"/>
            <w:vAlign w:val="center"/>
            <w:hideMark/>
          </w:tcPr>
          <w:p w:rsidR="00734A76" w:rsidRDefault="00734A76">
            <w:pPr>
              <w:rPr>
                <w:rFonts w:ascii="宋体" w:hAnsi="宋体" w:cs="宋体"/>
                <w:color w:val="000000"/>
                <w:sz w:val="20"/>
                <w:szCs w:val="20"/>
              </w:rPr>
            </w:pPr>
            <w:r>
              <w:rPr>
                <w:rFonts w:ascii="宋体" w:hAnsi="宋体" w:cs="宋体" w:hint="eastAsia"/>
                <w:color w:val="000000"/>
                <w:sz w:val="20"/>
                <w:szCs w:val="20"/>
              </w:rPr>
              <w:t>规格：1</w:t>
            </w:r>
            <w:r>
              <w:rPr>
                <w:rFonts w:ascii="宋体" w:hAnsi="宋体" w:cs="宋体"/>
                <w:color w:val="000000"/>
                <w:sz w:val="20"/>
                <w:szCs w:val="20"/>
              </w:rPr>
              <w:t>500</w:t>
            </w:r>
            <w:r>
              <w:rPr>
                <w:rFonts w:ascii="宋体" w:hAnsi="宋体" w:cs="宋体" w:hint="eastAsia"/>
                <w:color w:val="000000"/>
                <w:sz w:val="20"/>
                <w:szCs w:val="20"/>
              </w:rPr>
              <w:t>*</w:t>
            </w:r>
            <w:r>
              <w:rPr>
                <w:rFonts w:ascii="宋体" w:hAnsi="宋体" w:cs="宋体"/>
                <w:color w:val="000000"/>
                <w:sz w:val="20"/>
                <w:szCs w:val="20"/>
              </w:rPr>
              <w:t>420</w:t>
            </w:r>
            <w:r>
              <w:rPr>
                <w:rFonts w:ascii="宋体" w:hAnsi="宋体" w:cs="宋体" w:hint="eastAsia"/>
                <w:color w:val="000000"/>
                <w:sz w:val="20"/>
                <w:szCs w:val="20"/>
              </w:rPr>
              <w:t>*</w:t>
            </w:r>
            <w:r>
              <w:rPr>
                <w:rFonts w:ascii="宋体" w:hAnsi="宋体" w:cs="宋体"/>
                <w:color w:val="000000"/>
                <w:sz w:val="20"/>
                <w:szCs w:val="20"/>
              </w:rPr>
              <w:t>980</w:t>
            </w:r>
            <w:r w:rsidRPr="00DE1ACB">
              <w:rPr>
                <w:rFonts w:ascii="宋体" w:hAnsi="宋体" w:cs="宋体" w:hint="eastAsia"/>
                <w:color w:val="000000"/>
                <w:sz w:val="20"/>
                <w:szCs w:val="20"/>
              </w:rPr>
              <w:t>采用实木多层夹板，稳定性好、不易变形。贴面材质采用三聚氢氨浸渍膜纸，纹理清晰明亮。经过高温压制而成、硬度高、耐磨防污；表面能沾水易清洗。环保无油漆等刺激性气味。</w:t>
            </w:r>
            <w:r>
              <w:rPr>
                <w:rFonts w:ascii="宋体" w:hAnsi="宋体" w:cs="宋体" w:hint="eastAsia"/>
                <w:color w:val="000000"/>
                <w:sz w:val="20"/>
                <w:szCs w:val="20"/>
              </w:rPr>
              <w:t>（玻璃门带层板，顶板及层板用25厘厚夹板，其它18厘厚夹板）</w:t>
            </w:r>
          </w:p>
        </w:tc>
        <w:tc>
          <w:tcPr>
            <w:tcW w:w="735" w:type="dxa"/>
            <w:tcBorders>
              <w:top w:val="nil"/>
              <w:left w:val="nil"/>
              <w:bottom w:val="single" w:sz="4" w:space="0" w:color="auto"/>
              <w:right w:val="single" w:sz="4" w:space="0" w:color="auto"/>
            </w:tcBorders>
            <w:shd w:val="clear" w:color="auto" w:fill="FFFFFF"/>
            <w:vAlign w:val="center"/>
            <w:hideMark/>
          </w:tcPr>
          <w:p w:rsidR="00734A76" w:rsidRDefault="00734A76" w:rsidP="00E50D7A">
            <w:pPr>
              <w:jc w:val="center"/>
              <w:rPr>
                <w:rFonts w:ascii="宋体" w:hAnsi="宋体" w:cs="宋体"/>
                <w:color w:val="000000"/>
                <w:sz w:val="20"/>
                <w:szCs w:val="20"/>
              </w:rPr>
            </w:pPr>
            <w:r>
              <w:rPr>
                <w:rFonts w:ascii="宋体" w:hAnsi="宋体" w:cs="宋体" w:hint="eastAsia"/>
                <w:color w:val="000000"/>
                <w:sz w:val="20"/>
                <w:szCs w:val="20"/>
              </w:rPr>
              <w:t>枫木色</w:t>
            </w:r>
          </w:p>
        </w:tc>
        <w:tc>
          <w:tcPr>
            <w:tcW w:w="456" w:type="dxa"/>
            <w:tcBorders>
              <w:top w:val="nil"/>
              <w:left w:val="nil"/>
              <w:bottom w:val="single" w:sz="4" w:space="0" w:color="auto"/>
              <w:right w:val="single" w:sz="4" w:space="0" w:color="auto"/>
            </w:tcBorders>
            <w:shd w:val="clear" w:color="auto" w:fill="FFFFFF"/>
            <w:vAlign w:val="center"/>
            <w:hideMark/>
          </w:tcPr>
          <w:p w:rsidR="00734A76" w:rsidRDefault="00734A76" w:rsidP="00E50D7A">
            <w:pPr>
              <w:jc w:val="center"/>
              <w:rPr>
                <w:color w:val="000000"/>
                <w:sz w:val="24"/>
              </w:rPr>
            </w:pPr>
            <w:r>
              <w:rPr>
                <w:rFonts w:hint="eastAsia"/>
                <w:color w:val="000000"/>
                <w:sz w:val="24"/>
              </w:rPr>
              <w:t>组</w:t>
            </w:r>
          </w:p>
        </w:tc>
        <w:tc>
          <w:tcPr>
            <w:tcW w:w="600" w:type="dxa"/>
            <w:tcBorders>
              <w:top w:val="nil"/>
              <w:left w:val="nil"/>
              <w:bottom w:val="single" w:sz="4" w:space="0" w:color="auto"/>
              <w:right w:val="single" w:sz="4" w:space="0" w:color="auto"/>
            </w:tcBorders>
            <w:shd w:val="clear" w:color="auto" w:fill="FFFFFF"/>
            <w:vAlign w:val="center"/>
            <w:hideMark/>
          </w:tcPr>
          <w:p w:rsidR="00734A76" w:rsidRDefault="00734A76" w:rsidP="00E50D7A">
            <w:pPr>
              <w:jc w:val="center"/>
              <w:rPr>
                <w:rFonts w:cs="Calibri"/>
                <w:color w:val="000000"/>
                <w:sz w:val="20"/>
                <w:szCs w:val="20"/>
              </w:rPr>
            </w:pPr>
            <w:r>
              <w:rPr>
                <w:rFonts w:cs="Calibri"/>
                <w:color w:val="000000"/>
                <w:sz w:val="20"/>
                <w:szCs w:val="20"/>
              </w:rPr>
              <w:t>1</w:t>
            </w:r>
          </w:p>
        </w:tc>
        <w:tc>
          <w:tcPr>
            <w:tcW w:w="791" w:type="dxa"/>
            <w:tcBorders>
              <w:top w:val="nil"/>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868" w:type="dxa"/>
            <w:tcBorders>
              <w:top w:val="nil"/>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nil"/>
              <w:left w:val="nil"/>
              <w:bottom w:val="single" w:sz="4" w:space="0" w:color="auto"/>
              <w:right w:val="single" w:sz="4" w:space="0" w:color="auto"/>
            </w:tcBorders>
            <w:shd w:val="clear" w:color="auto" w:fill="FFFFFF"/>
            <w:vAlign w:val="center"/>
            <w:hideMark/>
          </w:tcPr>
          <w:p w:rsidR="00734A76" w:rsidRDefault="00734A76" w:rsidP="00916468">
            <w:pPr>
              <w:jc w:val="center"/>
              <w:rPr>
                <w:rFonts w:ascii="宋体" w:hAnsi="宋体" w:cs="宋体"/>
                <w:color w:val="000000"/>
                <w:sz w:val="20"/>
                <w:szCs w:val="20"/>
              </w:rPr>
            </w:pPr>
            <w:r>
              <w:rPr>
                <w:noProof/>
              </w:rPr>
              <w:drawing>
                <wp:inline distT="0" distB="0" distL="0" distR="0" wp14:anchorId="63B20FE1" wp14:editId="411806AD">
                  <wp:extent cx="1343991" cy="951426"/>
                  <wp:effectExtent l="0" t="0" r="8890" b="12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1348554" cy="954656"/>
                          </a:xfrm>
                          <a:prstGeom prst="rect">
                            <a:avLst/>
                          </a:prstGeom>
                          <a:noFill/>
                          <a:ln w="9525">
                            <a:noFill/>
                          </a:ln>
                        </pic:spPr>
                      </pic:pic>
                    </a:graphicData>
                  </a:graphic>
                </wp:inline>
              </w:drawing>
            </w:r>
          </w:p>
        </w:tc>
      </w:tr>
      <w:tr w:rsidR="00734A76" w:rsidTr="008D2E93">
        <w:trPr>
          <w:trHeight w:val="1665"/>
        </w:trPr>
        <w:tc>
          <w:tcPr>
            <w:tcW w:w="1040" w:type="dxa"/>
            <w:tcBorders>
              <w:top w:val="nil"/>
              <w:left w:val="single" w:sz="4" w:space="0" w:color="auto"/>
              <w:bottom w:val="single" w:sz="4" w:space="0" w:color="auto"/>
              <w:right w:val="single" w:sz="4" w:space="0" w:color="auto"/>
            </w:tcBorders>
            <w:shd w:val="clear" w:color="auto" w:fill="FFFFFF"/>
            <w:vAlign w:val="center"/>
          </w:tcPr>
          <w:p w:rsidR="00734A76" w:rsidRDefault="00734A76">
            <w:pPr>
              <w:jc w:val="center"/>
              <w:rPr>
                <w:color w:val="000000"/>
                <w:sz w:val="24"/>
              </w:rPr>
            </w:pPr>
            <w:r>
              <w:rPr>
                <w:rFonts w:hint="eastAsia"/>
                <w:color w:val="000000"/>
                <w:sz w:val="24"/>
              </w:rPr>
              <w:t>吊柜</w:t>
            </w:r>
          </w:p>
        </w:tc>
        <w:tc>
          <w:tcPr>
            <w:tcW w:w="2475" w:type="dxa"/>
            <w:tcBorders>
              <w:top w:val="nil"/>
              <w:left w:val="nil"/>
              <w:bottom w:val="single" w:sz="4" w:space="0" w:color="auto"/>
              <w:right w:val="single" w:sz="4" w:space="0" w:color="auto"/>
            </w:tcBorders>
            <w:shd w:val="clear" w:color="auto" w:fill="FFFFFF"/>
            <w:vAlign w:val="center"/>
          </w:tcPr>
          <w:p w:rsidR="00734A76" w:rsidRDefault="00734A76" w:rsidP="00E50D7A">
            <w:pPr>
              <w:rPr>
                <w:rFonts w:ascii="宋体" w:hAnsi="宋体" w:cs="宋体"/>
                <w:color w:val="000000"/>
                <w:sz w:val="20"/>
                <w:szCs w:val="20"/>
              </w:rPr>
            </w:pPr>
            <w:r>
              <w:rPr>
                <w:rFonts w:ascii="宋体" w:hAnsi="宋体" w:cs="宋体" w:hint="eastAsia"/>
                <w:color w:val="000000"/>
                <w:sz w:val="20"/>
                <w:szCs w:val="20"/>
              </w:rPr>
              <w:t>1</w:t>
            </w:r>
            <w:r>
              <w:rPr>
                <w:rFonts w:ascii="宋体" w:hAnsi="宋体" w:cs="宋体"/>
                <w:color w:val="000000"/>
                <w:sz w:val="20"/>
                <w:szCs w:val="20"/>
              </w:rPr>
              <w:t>200</w:t>
            </w:r>
            <w:r>
              <w:rPr>
                <w:rFonts w:ascii="宋体" w:hAnsi="宋体" w:cs="宋体" w:hint="eastAsia"/>
                <w:color w:val="000000"/>
                <w:sz w:val="20"/>
                <w:szCs w:val="20"/>
              </w:rPr>
              <w:t>*</w:t>
            </w:r>
            <w:r>
              <w:rPr>
                <w:rFonts w:ascii="宋体" w:hAnsi="宋体" w:cs="宋体"/>
                <w:color w:val="000000"/>
                <w:sz w:val="20"/>
                <w:szCs w:val="20"/>
              </w:rPr>
              <w:t>400</w:t>
            </w:r>
            <w:r>
              <w:rPr>
                <w:rFonts w:ascii="宋体" w:hAnsi="宋体" w:cs="宋体" w:hint="eastAsia"/>
                <w:color w:val="000000"/>
                <w:sz w:val="20"/>
                <w:szCs w:val="20"/>
              </w:rPr>
              <w:t>*</w:t>
            </w:r>
            <w:r>
              <w:rPr>
                <w:rFonts w:ascii="宋体" w:hAnsi="宋体" w:cs="宋体"/>
                <w:color w:val="000000"/>
                <w:sz w:val="20"/>
                <w:szCs w:val="20"/>
              </w:rPr>
              <w:t>700</w:t>
            </w:r>
            <w:r w:rsidRPr="00DE1ACB">
              <w:rPr>
                <w:rFonts w:ascii="宋体" w:hAnsi="宋体" w:cs="宋体" w:hint="eastAsia"/>
                <w:color w:val="000000"/>
                <w:sz w:val="20"/>
                <w:szCs w:val="20"/>
              </w:rPr>
              <w:t>采用实木多层夹板，稳定性好、不易变形。贴面材质采用三聚氢氨浸渍膜纸，纹理清晰明亮。经过高温压制而成、硬度高、耐磨防污；表面能沾水易清洗。环保无油漆等刺激性气味。</w:t>
            </w:r>
            <w:r>
              <w:rPr>
                <w:rFonts w:ascii="宋体" w:hAnsi="宋体" w:cs="宋体" w:hint="eastAsia"/>
                <w:color w:val="000000"/>
                <w:sz w:val="20"/>
                <w:szCs w:val="20"/>
              </w:rPr>
              <w:t>（玻璃门带层板，顶板及层板用25厘厚夹板，其它18厘厚夹板）</w:t>
            </w:r>
          </w:p>
        </w:tc>
        <w:tc>
          <w:tcPr>
            <w:tcW w:w="735" w:type="dxa"/>
            <w:tcBorders>
              <w:top w:val="nil"/>
              <w:left w:val="nil"/>
              <w:bottom w:val="single" w:sz="4" w:space="0" w:color="auto"/>
              <w:right w:val="single" w:sz="4" w:space="0" w:color="auto"/>
            </w:tcBorders>
            <w:shd w:val="clear" w:color="auto" w:fill="FFFFFF"/>
            <w:vAlign w:val="center"/>
          </w:tcPr>
          <w:p w:rsidR="00734A76" w:rsidRDefault="00734A76" w:rsidP="00E50D7A">
            <w:pPr>
              <w:jc w:val="center"/>
            </w:pPr>
            <w:r w:rsidRPr="009F4CC6">
              <w:rPr>
                <w:rFonts w:ascii="宋体" w:hAnsi="宋体" w:cs="宋体" w:hint="eastAsia"/>
                <w:color w:val="000000"/>
                <w:sz w:val="20"/>
                <w:szCs w:val="20"/>
              </w:rPr>
              <w:t>枫木色</w:t>
            </w:r>
          </w:p>
        </w:tc>
        <w:tc>
          <w:tcPr>
            <w:tcW w:w="456" w:type="dxa"/>
            <w:tcBorders>
              <w:top w:val="nil"/>
              <w:left w:val="nil"/>
              <w:bottom w:val="single" w:sz="4" w:space="0" w:color="auto"/>
              <w:right w:val="single" w:sz="4" w:space="0" w:color="auto"/>
            </w:tcBorders>
            <w:shd w:val="clear" w:color="auto" w:fill="FFFFFF"/>
            <w:vAlign w:val="center"/>
          </w:tcPr>
          <w:p w:rsidR="00734A76" w:rsidRDefault="00734A76" w:rsidP="00E50D7A">
            <w:pPr>
              <w:jc w:val="center"/>
              <w:rPr>
                <w:color w:val="000000"/>
                <w:sz w:val="24"/>
              </w:rPr>
            </w:pPr>
            <w:r>
              <w:rPr>
                <w:rFonts w:hint="eastAsia"/>
                <w:color w:val="000000"/>
                <w:sz w:val="24"/>
              </w:rPr>
              <w:t>组</w:t>
            </w:r>
          </w:p>
        </w:tc>
        <w:tc>
          <w:tcPr>
            <w:tcW w:w="600" w:type="dxa"/>
            <w:tcBorders>
              <w:top w:val="nil"/>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r>
              <w:rPr>
                <w:rFonts w:cs="Calibri"/>
                <w:color w:val="000000"/>
                <w:sz w:val="20"/>
                <w:szCs w:val="20"/>
              </w:rPr>
              <w:t>1</w:t>
            </w:r>
          </w:p>
        </w:tc>
        <w:tc>
          <w:tcPr>
            <w:tcW w:w="791" w:type="dxa"/>
            <w:tcBorders>
              <w:top w:val="nil"/>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868" w:type="dxa"/>
            <w:tcBorders>
              <w:top w:val="nil"/>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nil"/>
              <w:left w:val="nil"/>
              <w:bottom w:val="single" w:sz="4" w:space="0" w:color="auto"/>
              <w:right w:val="single" w:sz="4" w:space="0" w:color="auto"/>
            </w:tcBorders>
            <w:shd w:val="clear" w:color="auto" w:fill="FFFFFF"/>
            <w:vAlign w:val="center"/>
          </w:tcPr>
          <w:p w:rsidR="00734A76" w:rsidRDefault="00734A76" w:rsidP="00E50D7A">
            <w:pPr>
              <w:jc w:val="center"/>
              <w:rPr>
                <w:noProof/>
              </w:rPr>
            </w:pPr>
            <w:r>
              <w:rPr>
                <w:noProof/>
              </w:rPr>
              <w:drawing>
                <wp:inline distT="0" distB="0" distL="0" distR="0" wp14:anchorId="51C4EFD1" wp14:editId="0B30FE05">
                  <wp:extent cx="1343991" cy="951426"/>
                  <wp:effectExtent l="0" t="0" r="8890" b="127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1348554" cy="954656"/>
                          </a:xfrm>
                          <a:prstGeom prst="rect">
                            <a:avLst/>
                          </a:prstGeom>
                          <a:noFill/>
                          <a:ln w="9525">
                            <a:noFill/>
                          </a:ln>
                        </pic:spPr>
                      </pic:pic>
                    </a:graphicData>
                  </a:graphic>
                </wp:inline>
              </w:drawing>
            </w:r>
            <w:r>
              <w:rPr>
                <w:noProof/>
              </w:rPr>
              <w:drawing>
                <wp:inline distT="0" distB="0" distL="0" distR="0" wp14:anchorId="718DB82A" wp14:editId="64DF25DB">
                  <wp:extent cx="1412543" cy="1013186"/>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11243" cy="1012254"/>
                          </a:xfrm>
                          <a:prstGeom prst="rect">
                            <a:avLst/>
                          </a:prstGeom>
                        </pic:spPr>
                      </pic:pic>
                    </a:graphicData>
                  </a:graphic>
                </wp:inline>
              </w:drawing>
            </w:r>
          </w:p>
        </w:tc>
      </w:tr>
      <w:tr w:rsidR="00734A76" w:rsidTr="008D2E93">
        <w:trPr>
          <w:trHeight w:val="1665"/>
        </w:trPr>
        <w:tc>
          <w:tcPr>
            <w:tcW w:w="1040" w:type="dxa"/>
            <w:tcBorders>
              <w:top w:val="nil"/>
              <w:left w:val="single" w:sz="4" w:space="0" w:color="auto"/>
              <w:bottom w:val="single" w:sz="4" w:space="0" w:color="auto"/>
              <w:right w:val="single" w:sz="4" w:space="0" w:color="auto"/>
            </w:tcBorders>
            <w:shd w:val="clear" w:color="auto" w:fill="FFFFFF"/>
            <w:vAlign w:val="center"/>
            <w:hideMark/>
          </w:tcPr>
          <w:p w:rsidR="00734A76" w:rsidRDefault="00734A76" w:rsidP="00EA72E5">
            <w:pPr>
              <w:rPr>
                <w:color w:val="000000"/>
                <w:sz w:val="24"/>
              </w:rPr>
            </w:pPr>
            <w:r>
              <w:rPr>
                <w:rFonts w:hint="eastAsia"/>
                <w:color w:val="000000"/>
                <w:sz w:val="24"/>
              </w:rPr>
              <w:t>定制柜</w:t>
            </w:r>
          </w:p>
        </w:tc>
        <w:tc>
          <w:tcPr>
            <w:tcW w:w="2475" w:type="dxa"/>
            <w:tcBorders>
              <w:top w:val="nil"/>
              <w:left w:val="nil"/>
              <w:bottom w:val="single" w:sz="4" w:space="0" w:color="auto"/>
              <w:right w:val="single" w:sz="4" w:space="0" w:color="auto"/>
            </w:tcBorders>
            <w:shd w:val="clear" w:color="auto" w:fill="FFFFFF"/>
            <w:vAlign w:val="center"/>
            <w:hideMark/>
          </w:tcPr>
          <w:p w:rsidR="00734A76" w:rsidRPr="00916468" w:rsidRDefault="00734A76" w:rsidP="002E258C">
            <w:pPr>
              <w:rPr>
                <w:rFonts w:ascii="宋体" w:hAnsi="宋体" w:cs="宋体"/>
                <w:color w:val="000000"/>
                <w:sz w:val="20"/>
                <w:szCs w:val="20"/>
              </w:rPr>
            </w:pPr>
            <w:r w:rsidRPr="00916468">
              <w:rPr>
                <w:rFonts w:ascii="宋体" w:hAnsi="宋体" w:cs="宋体" w:hint="eastAsia"/>
                <w:color w:val="000000"/>
                <w:sz w:val="20"/>
                <w:szCs w:val="20"/>
              </w:rPr>
              <w:t>规格：2</w:t>
            </w:r>
            <w:r w:rsidRPr="00916468">
              <w:rPr>
                <w:rFonts w:ascii="宋体" w:hAnsi="宋体" w:cs="宋体"/>
                <w:color w:val="000000"/>
                <w:sz w:val="20"/>
                <w:szCs w:val="20"/>
              </w:rPr>
              <w:t>900</w:t>
            </w:r>
            <w:r w:rsidRPr="00916468">
              <w:rPr>
                <w:rFonts w:ascii="宋体" w:hAnsi="宋体" w:cs="宋体" w:hint="eastAsia"/>
                <w:color w:val="000000"/>
                <w:sz w:val="20"/>
                <w:szCs w:val="20"/>
              </w:rPr>
              <w:t>*</w:t>
            </w:r>
            <w:r w:rsidRPr="00916468">
              <w:rPr>
                <w:rFonts w:ascii="宋体" w:hAnsi="宋体" w:cs="宋体"/>
                <w:color w:val="000000"/>
                <w:sz w:val="20"/>
                <w:szCs w:val="20"/>
              </w:rPr>
              <w:t>550</w:t>
            </w:r>
            <w:r w:rsidRPr="00916468">
              <w:rPr>
                <w:rFonts w:ascii="宋体" w:hAnsi="宋体" w:cs="宋体" w:hint="eastAsia"/>
                <w:color w:val="000000"/>
                <w:sz w:val="20"/>
                <w:szCs w:val="20"/>
              </w:rPr>
              <w:t>*</w:t>
            </w:r>
            <w:r w:rsidRPr="00916468">
              <w:rPr>
                <w:rFonts w:ascii="宋体" w:hAnsi="宋体" w:cs="宋体"/>
                <w:color w:val="000000"/>
                <w:sz w:val="20"/>
                <w:szCs w:val="20"/>
              </w:rPr>
              <w:t>1530</w:t>
            </w:r>
            <w:r w:rsidRPr="00DE1ACB">
              <w:rPr>
                <w:rFonts w:ascii="宋体" w:hAnsi="宋体" w:cs="宋体" w:hint="eastAsia"/>
                <w:color w:val="000000"/>
                <w:sz w:val="20"/>
                <w:szCs w:val="20"/>
              </w:rPr>
              <w:t>采用实木多层夹板，稳定性好、不易变形。贴面材质采用三聚氢氨浸渍膜纸，纹理清晰明亮。经过高温压制而成、硬度高、耐磨防污；表面能沾水易清洗。环保无油漆等刺激性气味。</w:t>
            </w:r>
            <w:r>
              <w:rPr>
                <w:rFonts w:ascii="宋体" w:hAnsi="宋体" w:cs="宋体" w:hint="eastAsia"/>
                <w:color w:val="000000"/>
                <w:sz w:val="20"/>
                <w:szCs w:val="20"/>
              </w:rPr>
              <w:t>（带挂衣杆及层板，顶板及层板用25厘厚夹板，其它18厘厚夹板）</w:t>
            </w:r>
          </w:p>
        </w:tc>
        <w:tc>
          <w:tcPr>
            <w:tcW w:w="735" w:type="dxa"/>
            <w:tcBorders>
              <w:top w:val="nil"/>
              <w:left w:val="nil"/>
              <w:bottom w:val="single" w:sz="4" w:space="0" w:color="auto"/>
              <w:right w:val="single" w:sz="4" w:space="0" w:color="auto"/>
            </w:tcBorders>
            <w:shd w:val="clear" w:color="auto" w:fill="FFFFFF"/>
            <w:vAlign w:val="center"/>
            <w:hideMark/>
          </w:tcPr>
          <w:p w:rsidR="00734A76" w:rsidRDefault="00734A76" w:rsidP="00E50D7A">
            <w:pPr>
              <w:jc w:val="center"/>
            </w:pPr>
            <w:r w:rsidRPr="009F4CC6">
              <w:rPr>
                <w:rFonts w:ascii="宋体" w:hAnsi="宋体" w:cs="宋体" w:hint="eastAsia"/>
                <w:color w:val="000000"/>
                <w:sz w:val="20"/>
                <w:szCs w:val="20"/>
              </w:rPr>
              <w:t>枫木色</w:t>
            </w:r>
          </w:p>
        </w:tc>
        <w:tc>
          <w:tcPr>
            <w:tcW w:w="456" w:type="dxa"/>
            <w:tcBorders>
              <w:top w:val="nil"/>
              <w:left w:val="nil"/>
              <w:bottom w:val="single" w:sz="4" w:space="0" w:color="auto"/>
              <w:right w:val="single" w:sz="4" w:space="0" w:color="auto"/>
            </w:tcBorders>
            <w:shd w:val="clear" w:color="auto" w:fill="FFFFFF"/>
            <w:vAlign w:val="center"/>
            <w:hideMark/>
          </w:tcPr>
          <w:p w:rsidR="00734A76" w:rsidRPr="00916468" w:rsidRDefault="00734A76" w:rsidP="00E50D7A">
            <w:pPr>
              <w:jc w:val="center"/>
              <w:rPr>
                <w:rFonts w:ascii="宋体" w:hAnsi="宋体" w:cs="宋体"/>
                <w:color w:val="000000"/>
                <w:sz w:val="20"/>
                <w:szCs w:val="20"/>
              </w:rPr>
            </w:pPr>
            <w:r w:rsidRPr="00916468">
              <w:rPr>
                <w:rFonts w:ascii="宋体" w:hAnsi="宋体" w:cs="宋体" w:hint="eastAsia"/>
                <w:color w:val="000000"/>
                <w:sz w:val="20"/>
                <w:szCs w:val="20"/>
              </w:rPr>
              <w:t>组</w:t>
            </w:r>
          </w:p>
        </w:tc>
        <w:tc>
          <w:tcPr>
            <w:tcW w:w="600" w:type="dxa"/>
            <w:tcBorders>
              <w:top w:val="nil"/>
              <w:left w:val="nil"/>
              <w:bottom w:val="single" w:sz="4" w:space="0" w:color="auto"/>
              <w:right w:val="single" w:sz="4" w:space="0" w:color="auto"/>
            </w:tcBorders>
            <w:shd w:val="clear" w:color="auto" w:fill="FFFFFF"/>
            <w:vAlign w:val="center"/>
            <w:hideMark/>
          </w:tcPr>
          <w:p w:rsidR="00734A76" w:rsidRDefault="00734A76" w:rsidP="00E50D7A">
            <w:pPr>
              <w:jc w:val="center"/>
              <w:rPr>
                <w:rFonts w:cs="Calibri"/>
                <w:color w:val="000000"/>
                <w:sz w:val="20"/>
                <w:szCs w:val="20"/>
              </w:rPr>
            </w:pPr>
            <w:r>
              <w:rPr>
                <w:rFonts w:cs="Calibri"/>
                <w:color w:val="000000"/>
                <w:sz w:val="20"/>
                <w:szCs w:val="20"/>
              </w:rPr>
              <w:t>1</w:t>
            </w:r>
          </w:p>
        </w:tc>
        <w:tc>
          <w:tcPr>
            <w:tcW w:w="791" w:type="dxa"/>
            <w:tcBorders>
              <w:top w:val="nil"/>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868" w:type="dxa"/>
            <w:tcBorders>
              <w:top w:val="nil"/>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nil"/>
              <w:left w:val="nil"/>
              <w:bottom w:val="single" w:sz="4" w:space="0" w:color="auto"/>
              <w:right w:val="single" w:sz="4" w:space="0" w:color="auto"/>
            </w:tcBorders>
            <w:shd w:val="clear" w:color="auto" w:fill="FFFFFF"/>
            <w:vAlign w:val="center"/>
            <w:hideMark/>
          </w:tcPr>
          <w:p w:rsidR="00734A76" w:rsidRDefault="00734A76" w:rsidP="00916468">
            <w:pPr>
              <w:jc w:val="center"/>
              <w:rPr>
                <w:rFonts w:ascii="宋体" w:hAnsi="宋体" w:cs="宋体"/>
                <w:color w:val="000000"/>
                <w:sz w:val="20"/>
                <w:szCs w:val="20"/>
              </w:rPr>
            </w:pPr>
            <w:r>
              <w:rPr>
                <w:noProof/>
              </w:rPr>
              <w:drawing>
                <wp:inline distT="0" distB="0" distL="0" distR="0" wp14:anchorId="5FBC3379" wp14:editId="520F9EE5">
                  <wp:extent cx="1812933" cy="1139588"/>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15444" cy="1141167"/>
                          </a:xfrm>
                          <a:prstGeom prst="rect">
                            <a:avLst/>
                          </a:prstGeom>
                        </pic:spPr>
                      </pic:pic>
                    </a:graphicData>
                  </a:graphic>
                </wp:inline>
              </w:drawing>
            </w:r>
          </w:p>
        </w:tc>
      </w:tr>
      <w:tr w:rsidR="00734A76" w:rsidTr="008D2E93">
        <w:trPr>
          <w:trHeight w:val="1665"/>
        </w:trPr>
        <w:tc>
          <w:tcPr>
            <w:tcW w:w="1040" w:type="dxa"/>
            <w:tcBorders>
              <w:top w:val="nil"/>
              <w:left w:val="single" w:sz="4" w:space="0" w:color="auto"/>
              <w:bottom w:val="single" w:sz="4" w:space="0" w:color="auto"/>
              <w:right w:val="single" w:sz="4" w:space="0" w:color="auto"/>
            </w:tcBorders>
            <w:shd w:val="clear" w:color="auto" w:fill="FFFFFF"/>
            <w:vAlign w:val="center"/>
            <w:hideMark/>
          </w:tcPr>
          <w:p w:rsidR="00734A76" w:rsidRDefault="00734A76" w:rsidP="000E1DEC">
            <w:pPr>
              <w:rPr>
                <w:color w:val="000000"/>
                <w:sz w:val="24"/>
              </w:rPr>
            </w:pPr>
            <w:r>
              <w:rPr>
                <w:rFonts w:hint="eastAsia"/>
                <w:color w:val="000000"/>
                <w:sz w:val="24"/>
              </w:rPr>
              <w:lastRenderedPageBreak/>
              <w:t>吊柜</w:t>
            </w:r>
          </w:p>
        </w:tc>
        <w:tc>
          <w:tcPr>
            <w:tcW w:w="2475" w:type="dxa"/>
            <w:tcBorders>
              <w:top w:val="nil"/>
              <w:left w:val="nil"/>
              <w:bottom w:val="single" w:sz="4" w:space="0" w:color="auto"/>
              <w:right w:val="single" w:sz="4" w:space="0" w:color="auto"/>
            </w:tcBorders>
            <w:shd w:val="clear" w:color="auto" w:fill="FFFFFF"/>
            <w:vAlign w:val="center"/>
            <w:hideMark/>
          </w:tcPr>
          <w:p w:rsidR="00734A76" w:rsidRPr="00EA72E5" w:rsidRDefault="00734A76" w:rsidP="008D2E93">
            <w:pPr>
              <w:rPr>
                <w:rFonts w:ascii="宋体" w:hAnsi="宋体" w:cs="宋体"/>
                <w:color w:val="000000"/>
                <w:sz w:val="20"/>
                <w:szCs w:val="20"/>
              </w:rPr>
            </w:pPr>
            <w:r>
              <w:rPr>
                <w:rFonts w:ascii="宋体" w:hAnsi="宋体" w:cs="宋体" w:hint="eastAsia"/>
                <w:color w:val="000000"/>
                <w:sz w:val="20"/>
                <w:szCs w:val="20"/>
              </w:rPr>
              <w:t>6</w:t>
            </w:r>
            <w:r>
              <w:rPr>
                <w:rFonts w:ascii="宋体" w:hAnsi="宋体" w:cs="宋体"/>
                <w:color w:val="000000"/>
                <w:sz w:val="20"/>
                <w:szCs w:val="20"/>
              </w:rPr>
              <w:t>00</w:t>
            </w:r>
            <w:r>
              <w:rPr>
                <w:rFonts w:ascii="宋体" w:hAnsi="宋体" w:cs="宋体" w:hint="eastAsia"/>
                <w:color w:val="000000"/>
                <w:sz w:val="20"/>
                <w:szCs w:val="20"/>
              </w:rPr>
              <w:t>*</w:t>
            </w:r>
            <w:r>
              <w:rPr>
                <w:rFonts w:ascii="宋体" w:hAnsi="宋体" w:cs="宋体"/>
                <w:color w:val="000000"/>
                <w:sz w:val="20"/>
                <w:szCs w:val="20"/>
              </w:rPr>
              <w:t>200</w:t>
            </w:r>
            <w:r>
              <w:rPr>
                <w:rFonts w:ascii="宋体" w:hAnsi="宋体" w:cs="宋体" w:hint="eastAsia"/>
                <w:color w:val="000000"/>
                <w:sz w:val="20"/>
                <w:szCs w:val="20"/>
              </w:rPr>
              <w:t>*</w:t>
            </w:r>
            <w:r>
              <w:rPr>
                <w:rFonts w:ascii="宋体" w:hAnsi="宋体" w:cs="宋体"/>
                <w:color w:val="000000"/>
                <w:sz w:val="20"/>
                <w:szCs w:val="20"/>
              </w:rPr>
              <w:t>600</w:t>
            </w:r>
            <w:r w:rsidRPr="00DE1ACB">
              <w:rPr>
                <w:rFonts w:ascii="宋体" w:hAnsi="宋体" w:cs="宋体" w:hint="eastAsia"/>
                <w:color w:val="000000"/>
                <w:sz w:val="20"/>
                <w:szCs w:val="20"/>
              </w:rPr>
              <w:t>采用实木多层夹板，稳定性好、不易变形。贴面材质采用三聚氢氨浸渍膜纸，纹理清晰明亮。经过高温压制而成、硬度高、耐磨防污；表面能沾水易清洗。环保无油漆等刺激性气味。</w:t>
            </w:r>
            <w:r>
              <w:rPr>
                <w:rFonts w:ascii="宋体" w:hAnsi="宋体" w:cs="宋体" w:hint="eastAsia"/>
                <w:color w:val="000000"/>
                <w:sz w:val="20"/>
                <w:szCs w:val="20"/>
              </w:rPr>
              <w:t>（顶板及层板用25厘厚夹板，其它18厘厚夹板）</w:t>
            </w:r>
          </w:p>
        </w:tc>
        <w:tc>
          <w:tcPr>
            <w:tcW w:w="735" w:type="dxa"/>
            <w:tcBorders>
              <w:top w:val="nil"/>
              <w:left w:val="nil"/>
              <w:bottom w:val="single" w:sz="4" w:space="0" w:color="auto"/>
              <w:right w:val="single" w:sz="4" w:space="0" w:color="auto"/>
            </w:tcBorders>
            <w:shd w:val="clear" w:color="auto" w:fill="FFFFFF"/>
            <w:vAlign w:val="center"/>
            <w:hideMark/>
          </w:tcPr>
          <w:p w:rsidR="00734A76" w:rsidRDefault="00734A76" w:rsidP="00E50D7A">
            <w:pPr>
              <w:jc w:val="center"/>
            </w:pPr>
            <w:r w:rsidRPr="009F4CC6">
              <w:rPr>
                <w:rFonts w:ascii="宋体" w:hAnsi="宋体" w:cs="宋体" w:hint="eastAsia"/>
                <w:color w:val="000000"/>
                <w:sz w:val="20"/>
                <w:szCs w:val="20"/>
              </w:rPr>
              <w:t>枫木色</w:t>
            </w:r>
          </w:p>
        </w:tc>
        <w:tc>
          <w:tcPr>
            <w:tcW w:w="456" w:type="dxa"/>
            <w:tcBorders>
              <w:top w:val="nil"/>
              <w:left w:val="nil"/>
              <w:bottom w:val="single" w:sz="4" w:space="0" w:color="auto"/>
              <w:right w:val="single" w:sz="4" w:space="0" w:color="auto"/>
            </w:tcBorders>
            <w:shd w:val="clear" w:color="auto" w:fill="FFFFFF"/>
            <w:vAlign w:val="center"/>
            <w:hideMark/>
          </w:tcPr>
          <w:p w:rsidR="00734A76" w:rsidRPr="00916468" w:rsidRDefault="00734A76" w:rsidP="00E50D7A">
            <w:pPr>
              <w:rPr>
                <w:rFonts w:ascii="宋体" w:hAnsi="宋体" w:cs="宋体"/>
                <w:color w:val="000000"/>
                <w:sz w:val="20"/>
                <w:szCs w:val="20"/>
              </w:rPr>
            </w:pPr>
            <w:r w:rsidRPr="00916468">
              <w:rPr>
                <w:rFonts w:ascii="宋体" w:hAnsi="宋体" w:cs="宋体" w:hint="eastAsia"/>
                <w:color w:val="000000"/>
                <w:sz w:val="20"/>
                <w:szCs w:val="20"/>
              </w:rPr>
              <w:t>组</w:t>
            </w:r>
          </w:p>
        </w:tc>
        <w:tc>
          <w:tcPr>
            <w:tcW w:w="600" w:type="dxa"/>
            <w:tcBorders>
              <w:top w:val="nil"/>
              <w:left w:val="nil"/>
              <w:bottom w:val="single" w:sz="4" w:space="0" w:color="auto"/>
              <w:right w:val="single" w:sz="4" w:space="0" w:color="auto"/>
            </w:tcBorders>
            <w:shd w:val="clear" w:color="auto" w:fill="FFFFFF"/>
            <w:vAlign w:val="center"/>
            <w:hideMark/>
          </w:tcPr>
          <w:p w:rsidR="00734A76" w:rsidRDefault="00734A76" w:rsidP="00E50D7A">
            <w:pPr>
              <w:jc w:val="center"/>
              <w:rPr>
                <w:rFonts w:cs="Calibri"/>
                <w:color w:val="000000"/>
                <w:sz w:val="20"/>
                <w:szCs w:val="20"/>
              </w:rPr>
            </w:pPr>
            <w:r>
              <w:rPr>
                <w:rFonts w:cs="Calibri"/>
                <w:color w:val="000000"/>
                <w:sz w:val="20"/>
                <w:szCs w:val="20"/>
              </w:rPr>
              <w:t>1</w:t>
            </w:r>
          </w:p>
        </w:tc>
        <w:tc>
          <w:tcPr>
            <w:tcW w:w="791" w:type="dxa"/>
            <w:tcBorders>
              <w:top w:val="nil"/>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868" w:type="dxa"/>
            <w:tcBorders>
              <w:top w:val="nil"/>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nil"/>
              <w:left w:val="nil"/>
              <w:bottom w:val="single" w:sz="4" w:space="0" w:color="auto"/>
              <w:right w:val="single" w:sz="4" w:space="0" w:color="auto"/>
            </w:tcBorders>
            <w:shd w:val="clear" w:color="auto" w:fill="FFFFFF"/>
            <w:vAlign w:val="center"/>
            <w:hideMark/>
          </w:tcPr>
          <w:p w:rsidR="00734A76" w:rsidRDefault="00734A76" w:rsidP="00916468">
            <w:pPr>
              <w:jc w:val="center"/>
              <w:rPr>
                <w:rFonts w:ascii="宋体" w:hAnsi="宋体" w:cs="宋体"/>
                <w:color w:val="000000"/>
                <w:sz w:val="20"/>
                <w:szCs w:val="20"/>
              </w:rPr>
            </w:pPr>
            <w:r>
              <w:rPr>
                <w:noProof/>
              </w:rPr>
              <w:drawing>
                <wp:inline distT="0" distB="0" distL="0" distR="0" wp14:anchorId="3C4F8D49" wp14:editId="52EBF80B">
                  <wp:extent cx="1125940" cy="1061231"/>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27007" cy="1062237"/>
                          </a:xfrm>
                          <a:prstGeom prst="rect">
                            <a:avLst/>
                          </a:prstGeom>
                        </pic:spPr>
                      </pic:pic>
                    </a:graphicData>
                  </a:graphic>
                </wp:inline>
              </w:drawing>
            </w:r>
          </w:p>
        </w:tc>
      </w:tr>
      <w:tr w:rsidR="00734A76" w:rsidTr="008D2E93">
        <w:trPr>
          <w:trHeight w:val="2108"/>
        </w:trPr>
        <w:tc>
          <w:tcPr>
            <w:tcW w:w="1040" w:type="dxa"/>
            <w:tcBorders>
              <w:top w:val="nil"/>
              <w:left w:val="single" w:sz="4" w:space="0" w:color="auto"/>
              <w:bottom w:val="single" w:sz="4" w:space="0" w:color="auto"/>
              <w:right w:val="single" w:sz="4" w:space="0" w:color="auto"/>
            </w:tcBorders>
            <w:shd w:val="clear" w:color="auto" w:fill="FFFFFF"/>
            <w:vAlign w:val="center"/>
            <w:hideMark/>
          </w:tcPr>
          <w:p w:rsidR="00734A76" w:rsidRDefault="00734A76">
            <w:pPr>
              <w:jc w:val="center"/>
              <w:rPr>
                <w:color w:val="000000"/>
                <w:sz w:val="24"/>
              </w:rPr>
            </w:pPr>
            <w:r>
              <w:rPr>
                <w:rFonts w:hint="eastAsia"/>
                <w:color w:val="000000"/>
                <w:sz w:val="24"/>
              </w:rPr>
              <w:t>储物柜</w:t>
            </w:r>
          </w:p>
        </w:tc>
        <w:tc>
          <w:tcPr>
            <w:tcW w:w="2475" w:type="dxa"/>
            <w:tcBorders>
              <w:top w:val="nil"/>
              <w:left w:val="nil"/>
              <w:bottom w:val="single" w:sz="4" w:space="0" w:color="auto"/>
              <w:right w:val="single" w:sz="4" w:space="0" w:color="auto"/>
            </w:tcBorders>
            <w:shd w:val="clear" w:color="auto" w:fill="FFFFFF"/>
            <w:vAlign w:val="center"/>
            <w:hideMark/>
          </w:tcPr>
          <w:p w:rsidR="00734A76" w:rsidRPr="00916468" w:rsidRDefault="00734A76">
            <w:pPr>
              <w:rPr>
                <w:rFonts w:ascii="宋体" w:hAnsi="宋体" w:cs="宋体"/>
                <w:color w:val="000000"/>
                <w:sz w:val="20"/>
                <w:szCs w:val="20"/>
              </w:rPr>
            </w:pPr>
            <w:r w:rsidRPr="00916468">
              <w:rPr>
                <w:rFonts w:ascii="宋体" w:hAnsi="宋体" w:cs="宋体"/>
                <w:color w:val="000000"/>
                <w:sz w:val="20"/>
                <w:szCs w:val="20"/>
              </w:rPr>
              <w:t>750</w:t>
            </w:r>
            <w:r w:rsidRPr="00916468">
              <w:rPr>
                <w:rFonts w:ascii="宋体" w:hAnsi="宋体" w:cs="宋体" w:hint="eastAsia"/>
                <w:color w:val="000000"/>
                <w:sz w:val="20"/>
                <w:szCs w:val="20"/>
              </w:rPr>
              <w:t>*</w:t>
            </w:r>
            <w:r w:rsidRPr="00916468">
              <w:rPr>
                <w:rFonts w:ascii="宋体" w:hAnsi="宋体" w:cs="宋体"/>
                <w:color w:val="000000"/>
                <w:sz w:val="20"/>
                <w:szCs w:val="20"/>
              </w:rPr>
              <w:t>400</w:t>
            </w:r>
            <w:r w:rsidRPr="00916468">
              <w:rPr>
                <w:rFonts w:ascii="宋体" w:hAnsi="宋体" w:cs="宋体" w:hint="eastAsia"/>
                <w:color w:val="000000"/>
                <w:sz w:val="20"/>
                <w:szCs w:val="20"/>
              </w:rPr>
              <w:t>*</w:t>
            </w:r>
            <w:r w:rsidRPr="00916468">
              <w:rPr>
                <w:rFonts w:ascii="宋体" w:hAnsi="宋体" w:cs="宋体"/>
                <w:color w:val="000000"/>
                <w:sz w:val="20"/>
                <w:szCs w:val="20"/>
              </w:rPr>
              <w:t>1000</w:t>
            </w:r>
            <w:r w:rsidRPr="00DE1ACB">
              <w:rPr>
                <w:rFonts w:ascii="宋体" w:hAnsi="宋体" w:cs="宋体" w:hint="eastAsia"/>
                <w:color w:val="000000"/>
                <w:sz w:val="20"/>
                <w:szCs w:val="20"/>
              </w:rPr>
              <w:t>采用实木多层夹板，稳定性好、不易变形。贴面材质采用三聚氢氨浸渍膜纸，纹理清晰明亮。经过高温压制而成、硬度高、耐磨防污；表面能沾水易清洗。环保无油漆等刺激性气味。</w:t>
            </w:r>
            <w:r>
              <w:rPr>
                <w:rFonts w:ascii="宋体" w:hAnsi="宋体" w:cs="宋体" w:hint="eastAsia"/>
                <w:color w:val="000000"/>
                <w:sz w:val="20"/>
                <w:szCs w:val="20"/>
              </w:rPr>
              <w:t>（带锁及层板）（顶板及层板用25厘厚夹板，其它18厘厚夹板）</w:t>
            </w:r>
          </w:p>
        </w:tc>
        <w:tc>
          <w:tcPr>
            <w:tcW w:w="735" w:type="dxa"/>
            <w:tcBorders>
              <w:top w:val="nil"/>
              <w:left w:val="nil"/>
              <w:bottom w:val="single" w:sz="4" w:space="0" w:color="auto"/>
              <w:right w:val="single" w:sz="4" w:space="0" w:color="auto"/>
            </w:tcBorders>
            <w:shd w:val="clear" w:color="auto" w:fill="FFFFFF"/>
            <w:vAlign w:val="center"/>
            <w:hideMark/>
          </w:tcPr>
          <w:p w:rsidR="00734A76" w:rsidRDefault="00734A76" w:rsidP="00E50D7A">
            <w:pPr>
              <w:jc w:val="center"/>
            </w:pPr>
            <w:r w:rsidRPr="009F4CC6">
              <w:rPr>
                <w:rFonts w:ascii="宋体" w:hAnsi="宋体" w:cs="宋体" w:hint="eastAsia"/>
                <w:color w:val="000000"/>
                <w:sz w:val="20"/>
                <w:szCs w:val="20"/>
              </w:rPr>
              <w:t>枫木色</w:t>
            </w:r>
          </w:p>
        </w:tc>
        <w:tc>
          <w:tcPr>
            <w:tcW w:w="456" w:type="dxa"/>
            <w:tcBorders>
              <w:top w:val="nil"/>
              <w:left w:val="nil"/>
              <w:bottom w:val="single" w:sz="4" w:space="0" w:color="auto"/>
              <w:right w:val="single" w:sz="4" w:space="0" w:color="auto"/>
            </w:tcBorders>
            <w:shd w:val="clear" w:color="auto" w:fill="FFFFFF"/>
            <w:vAlign w:val="center"/>
            <w:hideMark/>
          </w:tcPr>
          <w:p w:rsidR="00734A76" w:rsidRPr="00916468" w:rsidRDefault="00734A76" w:rsidP="00E50D7A">
            <w:pPr>
              <w:jc w:val="center"/>
              <w:rPr>
                <w:rFonts w:ascii="宋体" w:hAnsi="宋体" w:cs="宋体"/>
                <w:color w:val="000000"/>
                <w:sz w:val="20"/>
                <w:szCs w:val="20"/>
              </w:rPr>
            </w:pPr>
            <w:r w:rsidRPr="00916468">
              <w:rPr>
                <w:rFonts w:ascii="宋体" w:hAnsi="宋体" w:cs="宋体" w:hint="eastAsia"/>
                <w:color w:val="000000"/>
                <w:sz w:val="20"/>
                <w:szCs w:val="20"/>
              </w:rPr>
              <w:t>组</w:t>
            </w:r>
          </w:p>
        </w:tc>
        <w:tc>
          <w:tcPr>
            <w:tcW w:w="600" w:type="dxa"/>
            <w:tcBorders>
              <w:top w:val="nil"/>
              <w:left w:val="nil"/>
              <w:bottom w:val="single" w:sz="4" w:space="0" w:color="auto"/>
              <w:right w:val="single" w:sz="4" w:space="0" w:color="auto"/>
            </w:tcBorders>
            <w:shd w:val="clear" w:color="auto" w:fill="FFFFFF"/>
            <w:vAlign w:val="center"/>
            <w:hideMark/>
          </w:tcPr>
          <w:p w:rsidR="00734A76" w:rsidRDefault="00734A76" w:rsidP="00E50D7A">
            <w:pPr>
              <w:jc w:val="center"/>
              <w:rPr>
                <w:rFonts w:cs="Calibri"/>
                <w:color w:val="000000"/>
                <w:sz w:val="20"/>
                <w:szCs w:val="20"/>
              </w:rPr>
            </w:pPr>
            <w:r>
              <w:rPr>
                <w:rFonts w:cs="Calibri"/>
                <w:color w:val="000000"/>
                <w:sz w:val="20"/>
                <w:szCs w:val="20"/>
              </w:rPr>
              <w:t>1</w:t>
            </w:r>
          </w:p>
        </w:tc>
        <w:tc>
          <w:tcPr>
            <w:tcW w:w="791" w:type="dxa"/>
            <w:tcBorders>
              <w:top w:val="nil"/>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868" w:type="dxa"/>
            <w:tcBorders>
              <w:top w:val="nil"/>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nil"/>
              <w:left w:val="nil"/>
              <w:bottom w:val="single" w:sz="4" w:space="0" w:color="auto"/>
              <w:right w:val="single" w:sz="4" w:space="0" w:color="auto"/>
            </w:tcBorders>
            <w:shd w:val="clear" w:color="auto" w:fill="FFFFFF"/>
            <w:vAlign w:val="center"/>
          </w:tcPr>
          <w:p w:rsidR="00734A76" w:rsidRDefault="00734A76" w:rsidP="00916468">
            <w:pPr>
              <w:jc w:val="center"/>
              <w:rPr>
                <w:rFonts w:ascii="宋体" w:hAnsi="宋体" w:cs="宋体"/>
                <w:color w:val="000000"/>
                <w:sz w:val="20"/>
                <w:szCs w:val="20"/>
              </w:rPr>
            </w:pPr>
            <w:r>
              <w:rPr>
                <w:noProof/>
              </w:rPr>
              <w:drawing>
                <wp:inline distT="0" distB="0" distL="0" distR="0" wp14:anchorId="4197A59F" wp14:editId="71B9A69E">
                  <wp:extent cx="1089633" cy="96216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89305" cy="961877"/>
                          </a:xfrm>
                          <a:prstGeom prst="rect">
                            <a:avLst/>
                          </a:prstGeom>
                        </pic:spPr>
                      </pic:pic>
                    </a:graphicData>
                  </a:graphic>
                </wp:inline>
              </w:drawing>
            </w:r>
          </w:p>
          <w:p w:rsidR="00734A76" w:rsidRDefault="00734A76" w:rsidP="00916468">
            <w:pPr>
              <w:jc w:val="center"/>
              <w:rPr>
                <w:rFonts w:ascii="宋体" w:hAnsi="宋体" w:cs="宋体"/>
                <w:color w:val="000000"/>
                <w:sz w:val="20"/>
                <w:szCs w:val="20"/>
              </w:rPr>
            </w:pPr>
          </w:p>
        </w:tc>
      </w:tr>
      <w:tr w:rsidR="00734A76" w:rsidTr="008D2E93">
        <w:trPr>
          <w:trHeight w:val="2124"/>
        </w:trPr>
        <w:tc>
          <w:tcPr>
            <w:tcW w:w="1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4A76" w:rsidRDefault="00734A76">
            <w:pPr>
              <w:jc w:val="center"/>
              <w:rPr>
                <w:color w:val="000000"/>
                <w:sz w:val="24"/>
              </w:rPr>
            </w:pPr>
            <w:r w:rsidRPr="005B5B7B">
              <w:rPr>
                <w:rFonts w:hint="eastAsia"/>
                <w:sz w:val="24"/>
              </w:rPr>
              <w:t>订制柜</w:t>
            </w:r>
          </w:p>
        </w:tc>
        <w:tc>
          <w:tcPr>
            <w:tcW w:w="2475" w:type="dxa"/>
            <w:tcBorders>
              <w:top w:val="nil"/>
              <w:left w:val="nil"/>
              <w:bottom w:val="single" w:sz="4" w:space="0" w:color="auto"/>
              <w:right w:val="single" w:sz="4" w:space="0" w:color="auto"/>
            </w:tcBorders>
            <w:shd w:val="clear" w:color="auto" w:fill="FFFFFF"/>
            <w:vAlign w:val="center"/>
            <w:hideMark/>
          </w:tcPr>
          <w:p w:rsidR="00734A76" w:rsidRPr="00916468" w:rsidRDefault="00734A76" w:rsidP="00F048C8">
            <w:pPr>
              <w:rPr>
                <w:rFonts w:ascii="宋体" w:hAnsi="宋体" w:cs="宋体"/>
                <w:color w:val="000000"/>
                <w:sz w:val="20"/>
                <w:szCs w:val="20"/>
              </w:rPr>
            </w:pPr>
            <w:r w:rsidRPr="00916468">
              <w:rPr>
                <w:rFonts w:ascii="宋体" w:hAnsi="宋体" w:cs="宋体" w:hint="eastAsia"/>
                <w:color w:val="000000"/>
                <w:sz w:val="20"/>
                <w:szCs w:val="20"/>
              </w:rPr>
              <w:t>2</w:t>
            </w:r>
            <w:r w:rsidRPr="00916468">
              <w:rPr>
                <w:rFonts w:ascii="宋体" w:hAnsi="宋体" w:cs="宋体"/>
                <w:color w:val="000000"/>
                <w:sz w:val="20"/>
                <w:szCs w:val="20"/>
              </w:rPr>
              <w:t>900</w:t>
            </w:r>
            <w:r w:rsidRPr="00916468">
              <w:rPr>
                <w:rFonts w:ascii="宋体" w:hAnsi="宋体" w:cs="宋体" w:hint="eastAsia"/>
                <w:color w:val="000000"/>
                <w:sz w:val="20"/>
                <w:szCs w:val="20"/>
              </w:rPr>
              <w:t>*</w:t>
            </w:r>
            <w:r w:rsidR="00F048C8" w:rsidRPr="00F048C8">
              <w:rPr>
                <w:rFonts w:ascii="宋体" w:hAnsi="宋体" w:cs="宋体"/>
                <w:sz w:val="20"/>
                <w:szCs w:val="20"/>
              </w:rPr>
              <w:t>6</w:t>
            </w:r>
            <w:r w:rsidRPr="00F048C8">
              <w:rPr>
                <w:rFonts w:ascii="宋体" w:hAnsi="宋体" w:cs="宋体" w:hint="eastAsia"/>
                <w:sz w:val="20"/>
                <w:szCs w:val="20"/>
              </w:rPr>
              <w:t>50</w:t>
            </w:r>
            <w:r w:rsidRPr="00916468">
              <w:rPr>
                <w:rFonts w:ascii="宋体" w:hAnsi="宋体" w:cs="宋体" w:hint="eastAsia"/>
                <w:color w:val="000000"/>
                <w:sz w:val="20"/>
                <w:szCs w:val="20"/>
              </w:rPr>
              <w:t>*</w:t>
            </w:r>
            <w:r w:rsidRPr="00916468">
              <w:rPr>
                <w:rFonts w:ascii="宋体" w:hAnsi="宋体" w:cs="宋体"/>
                <w:color w:val="000000"/>
                <w:sz w:val="20"/>
                <w:szCs w:val="20"/>
              </w:rPr>
              <w:t>2000</w:t>
            </w:r>
            <w:r w:rsidRPr="00DE1ACB">
              <w:rPr>
                <w:rFonts w:ascii="宋体" w:hAnsi="宋体" w:cs="宋体" w:hint="eastAsia"/>
                <w:color w:val="000000"/>
                <w:sz w:val="20"/>
                <w:szCs w:val="20"/>
              </w:rPr>
              <w:t>采用实木多层夹板，稳定性好、不易变形。贴面材质采用三聚氢氨浸渍膜纸，纹理清晰明亮。经过高温压制而成、硬度高、耐磨防污；表面能沾水易清洗。环保无油漆等刺激性气味。</w:t>
            </w:r>
            <w:r>
              <w:rPr>
                <w:rFonts w:ascii="宋体" w:hAnsi="宋体" w:cs="宋体" w:hint="eastAsia"/>
                <w:color w:val="000000"/>
                <w:sz w:val="20"/>
                <w:szCs w:val="20"/>
              </w:rPr>
              <w:t>（带锁及层板，顶板及层板用25厘厚夹板，其它18厘厚夹板）</w:t>
            </w:r>
          </w:p>
        </w:tc>
        <w:tc>
          <w:tcPr>
            <w:tcW w:w="735" w:type="dxa"/>
            <w:tcBorders>
              <w:top w:val="nil"/>
              <w:left w:val="nil"/>
              <w:bottom w:val="single" w:sz="4" w:space="0" w:color="auto"/>
              <w:right w:val="single" w:sz="4" w:space="0" w:color="auto"/>
            </w:tcBorders>
            <w:shd w:val="clear" w:color="auto" w:fill="FFFFFF"/>
            <w:vAlign w:val="center"/>
            <w:hideMark/>
          </w:tcPr>
          <w:p w:rsidR="00734A76" w:rsidRDefault="00734A76" w:rsidP="00E50D7A">
            <w:pPr>
              <w:jc w:val="center"/>
            </w:pPr>
            <w:r w:rsidRPr="009F4CC6">
              <w:rPr>
                <w:rFonts w:ascii="宋体" w:hAnsi="宋体" w:cs="宋体" w:hint="eastAsia"/>
                <w:color w:val="000000"/>
                <w:sz w:val="20"/>
                <w:szCs w:val="20"/>
              </w:rPr>
              <w:t>枫木色</w:t>
            </w:r>
          </w:p>
        </w:tc>
        <w:tc>
          <w:tcPr>
            <w:tcW w:w="456" w:type="dxa"/>
            <w:tcBorders>
              <w:top w:val="nil"/>
              <w:left w:val="nil"/>
              <w:bottom w:val="single" w:sz="4" w:space="0" w:color="auto"/>
              <w:right w:val="single" w:sz="4" w:space="0" w:color="auto"/>
            </w:tcBorders>
            <w:shd w:val="clear" w:color="auto" w:fill="FFFFFF"/>
            <w:vAlign w:val="center"/>
            <w:hideMark/>
          </w:tcPr>
          <w:p w:rsidR="00734A76" w:rsidRPr="00916468" w:rsidRDefault="00734A76" w:rsidP="00E50D7A">
            <w:pPr>
              <w:jc w:val="center"/>
              <w:rPr>
                <w:rFonts w:ascii="宋体" w:hAnsi="宋体" w:cs="宋体"/>
                <w:color w:val="000000"/>
                <w:sz w:val="20"/>
                <w:szCs w:val="20"/>
              </w:rPr>
            </w:pPr>
            <w:r w:rsidRPr="00916468">
              <w:rPr>
                <w:rFonts w:ascii="宋体" w:hAnsi="宋体" w:cs="宋体" w:hint="eastAsia"/>
                <w:color w:val="000000"/>
                <w:sz w:val="20"/>
                <w:szCs w:val="20"/>
              </w:rPr>
              <w:t>组</w:t>
            </w:r>
          </w:p>
        </w:tc>
        <w:tc>
          <w:tcPr>
            <w:tcW w:w="600" w:type="dxa"/>
            <w:tcBorders>
              <w:top w:val="nil"/>
              <w:left w:val="nil"/>
              <w:bottom w:val="single" w:sz="4" w:space="0" w:color="auto"/>
              <w:right w:val="single" w:sz="4" w:space="0" w:color="auto"/>
            </w:tcBorders>
            <w:shd w:val="clear" w:color="auto" w:fill="FFFFFF"/>
            <w:vAlign w:val="center"/>
            <w:hideMark/>
          </w:tcPr>
          <w:p w:rsidR="00734A76" w:rsidRDefault="00734A76" w:rsidP="00E50D7A">
            <w:pPr>
              <w:jc w:val="center"/>
              <w:rPr>
                <w:rFonts w:cs="Calibri"/>
                <w:color w:val="000000"/>
                <w:sz w:val="20"/>
                <w:szCs w:val="20"/>
              </w:rPr>
            </w:pPr>
            <w:r>
              <w:rPr>
                <w:rFonts w:cs="Calibri"/>
                <w:color w:val="000000"/>
                <w:sz w:val="20"/>
                <w:szCs w:val="20"/>
              </w:rPr>
              <w:t>1</w:t>
            </w:r>
          </w:p>
        </w:tc>
        <w:tc>
          <w:tcPr>
            <w:tcW w:w="791" w:type="dxa"/>
            <w:tcBorders>
              <w:top w:val="nil"/>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868" w:type="dxa"/>
            <w:tcBorders>
              <w:top w:val="nil"/>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nil"/>
              <w:left w:val="nil"/>
              <w:bottom w:val="single" w:sz="4" w:space="0" w:color="auto"/>
              <w:right w:val="single" w:sz="4" w:space="0" w:color="auto"/>
            </w:tcBorders>
            <w:shd w:val="clear" w:color="auto" w:fill="FFFFFF"/>
            <w:vAlign w:val="center"/>
            <w:hideMark/>
          </w:tcPr>
          <w:p w:rsidR="00734A76" w:rsidRDefault="00734A76" w:rsidP="00916468">
            <w:pPr>
              <w:jc w:val="center"/>
              <w:rPr>
                <w:rFonts w:ascii="宋体" w:hAnsi="宋体" w:cs="宋体"/>
                <w:color w:val="000000"/>
                <w:sz w:val="20"/>
                <w:szCs w:val="20"/>
              </w:rPr>
            </w:pPr>
            <w:r>
              <w:rPr>
                <w:noProof/>
              </w:rPr>
              <w:drawing>
                <wp:inline distT="0" distB="0" distL="0" distR="0" wp14:anchorId="7A39DDC7" wp14:editId="18FE082B">
                  <wp:extent cx="1421196" cy="1241946"/>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25002" cy="1245272"/>
                          </a:xfrm>
                          <a:prstGeom prst="rect">
                            <a:avLst/>
                          </a:prstGeom>
                        </pic:spPr>
                      </pic:pic>
                    </a:graphicData>
                  </a:graphic>
                </wp:inline>
              </w:drawing>
            </w:r>
          </w:p>
        </w:tc>
      </w:tr>
      <w:tr w:rsidR="00734A76" w:rsidTr="008D2E93">
        <w:trPr>
          <w:trHeight w:val="1710"/>
        </w:trPr>
        <w:tc>
          <w:tcPr>
            <w:tcW w:w="1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4A76" w:rsidRPr="00A257D8" w:rsidRDefault="00734A76">
            <w:pPr>
              <w:jc w:val="center"/>
              <w:rPr>
                <w:color w:val="000000"/>
                <w:sz w:val="24"/>
              </w:rPr>
            </w:pPr>
            <w:r w:rsidRPr="005B5B7B">
              <w:rPr>
                <w:rFonts w:hint="eastAsia"/>
                <w:sz w:val="24"/>
              </w:rPr>
              <w:t>床头柜</w:t>
            </w:r>
          </w:p>
        </w:tc>
        <w:tc>
          <w:tcPr>
            <w:tcW w:w="2475" w:type="dxa"/>
            <w:tcBorders>
              <w:top w:val="nil"/>
              <w:left w:val="nil"/>
              <w:bottom w:val="single" w:sz="4" w:space="0" w:color="auto"/>
              <w:right w:val="single" w:sz="4" w:space="0" w:color="auto"/>
            </w:tcBorders>
            <w:shd w:val="clear" w:color="auto" w:fill="FFFFFF"/>
            <w:vAlign w:val="center"/>
            <w:hideMark/>
          </w:tcPr>
          <w:p w:rsidR="00734A76" w:rsidRPr="00916468" w:rsidRDefault="00734A76">
            <w:pPr>
              <w:rPr>
                <w:rFonts w:ascii="宋体" w:hAnsi="宋体" w:cs="宋体"/>
                <w:color w:val="000000"/>
                <w:sz w:val="20"/>
                <w:szCs w:val="20"/>
              </w:rPr>
            </w:pPr>
            <w:r w:rsidRPr="00916468">
              <w:rPr>
                <w:rFonts w:ascii="宋体" w:hAnsi="宋体" w:cs="宋体" w:hint="eastAsia"/>
                <w:color w:val="000000"/>
                <w:sz w:val="20"/>
                <w:szCs w:val="20"/>
              </w:rPr>
              <w:t>5</w:t>
            </w:r>
            <w:r w:rsidRPr="00916468">
              <w:rPr>
                <w:rFonts w:ascii="宋体" w:hAnsi="宋体" w:cs="宋体"/>
                <w:color w:val="000000"/>
                <w:sz w:val="20"/>
                <w:szCs w:val="20"/>
              </w:rPr>
              <w:t>00</w:t>
            </w:r>
            <w:r w:rsidRPr="00916468">
              <w:rPr>
                <w:rFonts w:ascii="宋体" w:hAnsi="宋体" w:cs="宋体" w:hint="eastAsia"/>
                <w:color w:val="000000"/>
                <w:sz w:val="20"/>
                <w:szCs w:val="20"/>
              </w:rPr>
              <w:t>*</w:t>
            </w:r>
            <w:r w:rsidRPr="00916468">
              <w:rPr>
                <w:rFonts w:ascii="宋体" w:hAnsi="宋体" w:cs="宋体"/>
                <w:color w:val="000000"/>
                <w:sz w:val="20"/>
                <w:szCs w:val="20"/>
              </w:rPr>
              <w:t>500</w:t>
            </w:r>
            <w:r w:rsidRPr="00916468">
              <w:rPr>
                <w:rFonts w:ascii="宋体" w:hAnsi="宋体" w:cs="宋体" w:hint="eastAsia"/>
                <w:color w:val="000000"/>
                <w:sz w:val="20"/>
                <w:szCs w:val="20"/>
              </w:rPr>
              <w:t>*</w:t>
            </w:r>
            <w:r w:rsidRPr="00916468">
              <w:rPr>
                <w:rFonts w:ascii="宋体" w:hAnsi="宋体" w:cs="宋体"/>
                <w:color w:val="000000"/>
                <w:sz w:val="20"/>
                <w:szCs w:val="20"/>
              </w:rPr>
              <w:t>500</w:t>
            </w:r>
            <w:r w:rsidRPr="00DE1ACB">
              <w:rPr>
                <w:rFonts w:ascii="宋体" w:hAnsi="宋体" w:cs="宋体" w:hint="eastAsia"/>
                <w:color w:val="000000"/>
                <w:sz w:val="20"/>
                <w:szCs w:val="20"/>
              </w:rPr>
              <w:t>采用实木多层夹板，稳定性好、不易变形。贴面材质采用三聚氢氨浸渍膜纸，纹理清晰明亮。经过高温压制而成、硬度高、耐磨防污；表面能沾水易清洗。环保无油漆等刺激性气味。</w:t>
            </w:r>
          </w:p>
        </w:tc>
        <w:tc>
          <w:tcPr>
            <w:tcW w:w="735" w:type="dxa"/>
            <w:tcBorders>
              <w:top w:val="nil"/>
              <w:left w:val="nil"/>
              <w:bottom w:val="single" w:sz="4" w:space="0" w:color="auto"/>
              <w:right w:val="single" w:sz="4" w:space="0" w:color="auto"/>
            </w:tcBorders>
            <w:shd w:val="clear" w:color="auto" w:fill="FFFFFF"/>
            <w:vAlign w:val="center"/>
            <w:hideMark/>
          </w:tcPr>
          <w:p w:rsidR="00734A76" w:rsidRDefault="00734A76" w:rsidP="00E50D7A">
            <w:pPr>
              <w:jc w:val="center"/>
            </w:pPr>
            <w:r w:rsidRPr="009F4CC6">
              <w:rPr>
                <w:rFonts w:ascii="宋体" w:hAnsi="宋体" w:cs="宋体" w:hint="eastAsia"/>
                <w:color w:val="000000"/>
                <w:sz w:val="20"/>
                <w:szCs w:val="20"/>
              </w:rPr>
              <w:t>枫木色</w:t>
            </w:r>
          </w:p>
        </w:tc>
        <w:tc>
          <w:tcPr>
            <w:tcW w:w="456" w:type="dxa"/>
            <w:tcBorders>
              <w:top w:val="nil"/>
              <w:left w:val="nil"/>
              <w:bottom w:val="single" w:sz="4" w:space="0" w:color="auto"/>
              <w:right w:val="single" w:sz="4" w:space="0" w:color="auto"/>
            </w:tcBorders>
            <w:shd w:val="clear" w:color="auto" w:fill="FFFFFF"/>
            <w:vAlign w:val="center"/>
            <w:hideMark/>
          </w:tcPr>
          <w:p w:rsidR="00734A76" w:rsidRPr="00916468" w:rsidRDefault="00734A76" w:rsidP="00E50D7A">
            <w:pPr>
              <w:jc w:val="center"/>
              <w:rPr>
                <w:rFonts w:ascii="宋体" w:hAnsi="宋体" w:cs="宋体"/>
                <w:color w:val="000000"/>
                <w:sz w:val="20"/>
                <w:szCs w:val="20"/>
              </w:rPr>
            </w:pPr>
            <w:r w:rsidRPr="00916468">
              <w:rPr>
                <w:rFonts w:ascii="宋体" w:hAnsi="宋体" w:cs="宋体" w:hint="eastAsia"/>
                <w:color w:val="000000"/>
                <w:sz w:val="20"/>
                <w:szCs w:val="20"/>
              </w:rPr>
              <w:t>个</w:t>
            </w:r>
          </w:p>
        </w:tc>
        <w:tc>
          <w:tcPr>
            <w:tcW w:w="600" w:type="dxa"/>
            <w:tcBorders>
              <w:top w:val="nil"/>
              <w:left w:val="nil"/>
              <w:bottom w:val="single" w:sz="4" w:space="0" w:color="auto"/>
              <w:right w:val="single" w:sz="4" w:space="0" w:color="auto"/>
            </w:tcBorders>
            <w:shd w:val="clear" w:color="auto" w:fill="FFFFFF"/>
            <w:vAlign w:val="center"/>
            <w:hideMark/>
          </w:tcPr>
          <w:p w:rsidR="00734A76" w:rsidRDefault="00734A76" w:rsidP="00E50D7A">
            <w:pPr>
              <w:jc w:val="center"/>
              <w:rPr>
                <w:rFonts w:cs="Calibri"/>
                <w:color w:val="000000"/>
                <w:sz w:val="20"/>
                <w:szCs w:val="20"/>
              </w:rPr>
            </w:pPr>
            <w:r>
              <w:rPr>
                <w:rFonts w:cs="Calibri"/>
                <w:color w:val="000000"/>
                <w:sz w:val="20"/>
                <w:szCs w:val="20"/>
              </w:rPr>
              <w:t>1</w:t>
            </w:r>
          </w:p>
        </w:tc>
        <w:tc>
          <w:tcPr>
            <w:tcW w:w="791" w:type="dxa"/>
            <w:tcBorders>
              <w:top w:val="nil"/>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868" w:type="dxa"/>
            <w:tcBorders>
              <w:top w:val="nil"/>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nil"/>
              <w:left w:val="nil"/>
              <w:bottom w:val="single" w:sz="4" w:space="0" w:color="auto"/>
              <w:right w:val="single" w:sz="4" w:space="0" w:color="auto"/>
            </w:tcBorders>
            <w:shd w:val="clear" w:color="auto" w:fill="FFFFFF"/>
            <w:vAlign w:val="center"/>
            <w:hideMark/>
          </w:tcPr>
          <w:p w:rsidR="00734A76" w:rsidRDefault="00734A76" w:rsidP="00916468">
            <w:pPr>
              <w:jc w:val="center"/>
              <w:rPr>
                <w:rFonts w:ascii="宋体" w:hAnsi="宋体" w:cs="宋体"/>
                <w:color w:val="000000"/>
                <w:sz w:val="20"/>
                <w:szCs w:val="20"/>
              </w:rPr>
            </w:pPr>
            <w:r>
              <w:rPr>
                <w:noProof/>
              </w:rPr>
              <w:drawing>
                <wp:inline distT="0" distB="0" distL="0" distR="0" wp14:anchorId="648C0A3F" wp14:editId="6B720EAA">
                  <wp:extent cx="1064525" cy="891394"/>
                  <wp:effectExtent l="0" t="0" r="2540" b="4445"/>
                  <wp:docPr id="6" name="图片 6" descr="C:\Users\Administrator\Documents\WeChat Files\wxid_94vytrzn671j22\FileStorage\Temp\9e9a47e82f82f4498c2bb690d480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94vytrzn671j22\FileStorage\Temp\9e9a47e82f82f4498c2bb690d48026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9248" cy="895349"/>
                          </a:xfrm>
                          <a:prstGeom prst="rect">
                            <a:avLst/>
                          </a:prstGeom>
                          <a:noFill/>
                          <a:ln>
                            <a:noFill/>
                          </a:ln>
                        </pic:spPr>
                      </pic:pic>
                    </a:graphicData>
                  </a:graphic>
                </wp:inline>
              </w:drawing>
            </w:r>
          </w:p>
        </w:tc>
      </w:tr>
      <w:tr w:rsidR="00734A76" w:rsidTr="008D2E93">
        <w:trPr>
          <w:trHeight w:val="1545"/>
        </w:trPr>
        <w:tc>
          <w:tcPr>
            <w:tcW w:w="1040" w:type="dxa"/>
            <w:tcBorders>
              <w:top w:val="nil"/>
              <w:left w:val="single" w:sz="4" w:space="0" w:color="auto"/>
              <w:bottom w:val="nil"/>
              <w:right w:val="single" w:sz="4" w:space="0" w:color="auto"/>
            </w:tcBorders>
            <w:shd w:val="clear" w:color="auto" w:fill="FFFFFF"/>
            <w:vAlign w:val="center"/>
            <w:hideMark/>
          </w:tcPr>
          <w:p w:rsidR="00734A76" w:rsidRDefault="00734A76">
            <w:pPr>
              <w:jc w:val="center"/>
              <w:rPr>
                <w:color w:val="000000"/>
                <w:sz w:val="24"/>
              </w:rPr>
            </w:pPr>
            <w:r w:rsidRPr="005B5B7B">
              <w:rPr>
                <w:rFonts w:hint="eastAsia"/>
                <w:sz w:val="24"/>
              </w:rPr>
              <w:t>订制台阶</w:t>
            </w:r>
          </w:p>
        </w:tc>
        <w:tc>
          <w:tcPr>
            <w:tcW w:w="2475" w:type="dxa"/>
            <w:tcBorders>
              <w:top w:val="nil"/>
              <w:left w:val="nil"/>
              <w:bottom w:val="nil"/>
              <w:right w:val="single" w:sz="4" w:space="0" w:color="auto"/>
            </w:tcBorders>
            <w:shd w:val="clear" w:color="auto" w:fill="FFFFFF"/>
            <w:vAlign w:val="center"/>
            <w:hideMark/>
          </w:tcPr>
          <w:p w:rsidR="00734A76" w:rsidRDefault="00734A76" w:rsidP="00916468">
            <w:pPr>
              <w:rPr>
                <w:rFonts w:ascii="宋体" w:hAnsi="宋体" w:cs="宋体"/>
                <w:color w:val="000000"/>
                <w:sz w:val="20"/>
                <w:szCs w:val="20"/>
              </w:rPr>
            </w:pPr>
            <w:r>
              <w:rPr>
                <w:rFonts w:ascii="宋体" w:hAnsi="宋体" w:cs="宋体" w:hint="eastAsia"/>
                <w:color w:val="000000"/>
                <w:sz w:val="20"/>
                <w:szCs w:val="20"/>
              </w:rPr>
              <w:t>6</w:t>
            </w:r>
            <w:r>
              <w:rPr>
                <w:rFonts w:ascii="宋体" w:hAnsi="宋体" w:cs="宋体"/>
                <w:color w:val="000000"/>
                <w:sz w:val="20"/>
                <w:szCs w:val="20"/>
              </w:rPr>
              <w:t>20</w:t>
            </w:r>
            <w:r>
              <w:rPr>
                <w:rFonts w:ascii="宋体" w:hAnsi="宋体" w:cs="宋体" w:hint="eastAsia"/>
                <w:color w:val="000000"/>
                <w:sz w:val="20"/>
                <w:szCs w:val="20"/>
              </w:rPr>
              <w:t>*</w:t>
            </w:r>
            <w:r>
              <w:rPr>
                <w:rFonts w:ascii="宋体" w:hAnsi="宋体" w:cs="宋体"/>
                <w:color w:val="000000"/>
                <w:sz w:val="20"/>
                <w:szCs w:val="20"/>
              </w:rPr>
              <w:t>700</w:t>
            </w:r>
            <w:r w:rsidRPr="00DE1ACB">
              <w:rPr>
                <w:rFonts w:ascii="宋体" w:hAnsi="宋体" w:cs="宋体" w:hint="eastAsia"/>
                <w:color w:val="000000"/>
                <w:sz w:val="20"/>
                <w:szCs w:val="20"/>
              </w:rPr>
              <w:t>采用实木多层夹板，稳定性好、不易变形。贴面材质采用三聚氢氨浸渍膜纸，纹理清晰明亮。经过高温压制而成、硬度高、耐磨防污；表面能沾水易</w:t>
            </w:r>
            <w:r w:rsidRPr="00DE1ACB">
              <w:rPr>
                <w:rFonts w:ascii="宋体" w:hAnsi="宋体" w:cs="宋体" w:hint="eastAsia"/>
                <w:color w:val="000000"/>
                <w:sz w:val="20"/>
                <w:szCs w:val="20"/>
              </w:rPr>
              <w:lastRenderedPageBreak/>
              <w:t>清洗。环保无油漆等刺激性气味。</w:t>
            </w:r>
          </w:p>
        </w:tc>
        <w:tc>
          <w:tcPr>
            <w:tcW w:w="735" w:type="dxa"/>
            <w:tcBorders>
              <w:top w:val="nil"/>
              <w:left w:val="nil"/>
              <w:bottom w:val="nil"/>
              <w:right w:val="single" w:sz="4" w:space="0" w:color="auto"/>
            </w:tcBorders>
            <w:shd w:val="clear" w:color="auto" w:fill="FFFFFF"/>
            <w:vAlign w:val="center"/>
            <w:hideMark/>
          </w:tcPr>
          <w:p w:rsidR="00734A76" w:rsidRDefault="00734A76" w:rsidP="00E50D7A">
            <w:pPr>
              <w:jc w:val="center"/>
            </w:pPr>
            <w:r w:rsidRPr="009F4CC6">
              <w:rPr>
                <w:rFonts w:ascii="宋体" w:hAnsi="宋体" w:cs="宋体" w:hint="eastAsia"/>
                <w:color w:val="000000"/>
                <w:sz w:val="20"/>
                <w:szCs w:val="20"/>
              </w:rPr>
              <w:lastRenderedPageBreak/>
              <w:t>枫木色</w:t>
            </w:r>
          </w:p>
        </w:tc>
        <w:tc>
          <w:tcPr>
            <w:tcW w:w="456" w:type="dxa"/>
            <w:tcBorders>
              <w:top w:val="nil"/>
              <w:left w:val="nil"/>
              <w:bottom w:val="nil"/>
              <w:right w:val="single" w:sz="4" w:space="0" w:color="auto"/>
            </w:tcBorders>
            <w:shd w:val="clear" w:color="auto" w:fill="FFFFFF"/>
            <w:vAlign w:val="center"/>
            <w:hideMark/>
          </w:tcPr>
          <w:p w:rsidR="00734A76" w:rsidRPr="00916468" w:rsidRDefault="00734A76" w:rsidP="00E50D7A">
            <w:pPr>
              <w:rPr>
                <w:rFonts w:ascii="宋体" w:hAnsi="宋体" w:cs="宋体"/>
                <w:color w:val="000000"/>
                <w:sz w:val="20"/>
                <w:szCs w:val="20"/>
              </w:rPr>
            </w:pPr>
            <w:r w:rsidRPr="00916468">
              <w:rPr>
                <w:rFonts w:ascii="宋体" w:hAnsi="宋体" w:cs="宋体" w:hint="eastAsia"/>
                <w:color w:val="000000"/>
                <w:sz w:val="20"/>
                <w:szCs w:val="20"/>
              </w:rPr>
              <w:t>个</w:t>
            </w:r>
          </w:p>
        </w:tc>
        <w:tc>
          <w:tcPr>
            <w:tcW w:w="600" w:type="dxa"/>
            <w:tcBorders>
              <w:top w:val="nil"/>
              <w:left w:val="nil"/>
              <w:bottom w:val="nil"/>
              <w:right w:val="single" w:sz="4" w:space="0" w:color="auto"/>
            </w:tcBorders>
            <w:shd w:val="clear" w:color="auto" w:fill="FFFFFF"/>
            <w:vAlign w:val="center"/>
            <w:hideMark/>
          </w:tcPr>
          <w:p w:rsidR="00734A76" w:rsidRDefault="00734A76" w:rsidP="00E50D7A">
            <w:pPr>
              <w:jc w:val="center"/>
              <w:rPr>
                <w:rFonts w:cs="Calibri"/>
                <w:color w:val="000000"/>
                <w:sz w:val="20"/>
                <w:szCs w:val="20"/>
              </w:rPr>
            </w:pPr>
            <w:r>
              <w:rPr>
                <w:rFonts w:cs="Calibri"/>
                <w:color w:val="000000"/>
                <w:sz w:val="20"/>
                <w:szCs w:val="20"/>
              </w:rPr>
              <w:t>1</w:t>
            </w:r>
          </w:p>
        </w:tc>
        <w:tc>
          <w:tcPr>
            <w:tcW w:w="791" w:type="dxa"/>
            <w:tcBorders>
              <w:top w:val="nil"/>
              <w:left w:val="nil"/>
              <w:bottom w:val="nil"/>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868" w:type="dxa"/>
            <w:tcBorders>
              <w:top w:val="nil"/>
              <w:left w:val="nil"/>
              <w:bottom w:val="nil"/>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nil"/>
              <w:left w:val="nil"/>
              <w:bottom w:val="nil"/>
              <w:right w:val="single" w:sz="4" w:space="0" w:color="auto"/>
            </w:tcBorders>
            <w:shd w:val="clear" w:color="auto" w:fill="FFFFFF"/>
            <w:vAlign w:val="center"/>
            <w:hideMark/>
          </w:tcPr>
          <w:p w:rsidR="00734A76" w:rsidRDefault="00734A76" w:rsidP="00916468">
            <w:pPr>
              <w:jc w:val="center"/>
              <w:rPr>
                <w:rFonts w:ascii="宋体" w:hAnsi="宋体" w:cs="宋体"/>
                <w:color w:val="000000"/>
                <w:sz w:val="20"/>
                <w:szCs w:val="20"/>
              </w:rPr>
            </w:pPr>
            <w:r>
              <w:rPr>
                <w:noProof/>
              </w:rPr>
              <w:drawing>
                <wp:inline distT="0" distB="0" distL="0" distR="0" wp14:anchorId="11A992A9" wp14:editId="316C1D76">
                  <wp:extent cx="975815" cy="1021593"/>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78858" cy="1024779"/>
                          </a:xfrm>
                          <a:prstGeom prst="rect">
                            <a:avLst/>
                          </a:prstGeom>
                        </pic:spPr>
                      </pic:pic>
                    </a:graphicData>
                  </a:graphic>
                </wp:inline>
              </w:drawing>
            </w:r>
          </w:p>
        </w:tc>
      </w:tr>
      <w:tr w:rsidR="00734A76" w:rsidTr="008D2E93">
        <w:trPr>
          <w:trHeight w:val="2653"/>
        </w:trPr>
        <w:tc>
          <w:tcPr>
            <w:tcW w:w="1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4A76" w:rsidRDefault="00734A76">
            <w:pPr>
              <w:jc w:val="center"/>
              <w:rPr>
                <w:color w:val="000000"/>
                <w:sz w:val="24"/>
              </w:rPr>
            </w:pPr>
            <w:r>
              <w:rPr>
                <w:rFonts w:hint="eastAsia"/>
                <w:color w:val="000000"/>
                <w:sz w:val="24"/>
              </w:rPr>
              <w:t>扇形承重板</w:t>
            </w:r>
          </w:p>
        </w:tc>
        <w:tc>
          <w:tcPr>
            <w:tcW w:w="2475" w:type="dxa"/>
            <w:tcBorders>
              <w:top w:val="single" w:sz="4" w:space="0" w:color="auto"/>
              <w:left w:val="nil"/>
              <w:bottom w:val="single" w:sz="4" w:space="0" w:color="auto"/>
              <w:right w:val="single" w:sz="4" w:space="0" w:color="auto"/>
            </w:tcBorders>
            <w:shd w:val="clear" w:color="auto" w:fill="FFFFFF"/>
            <w:vAlign w:val="center"/>
            <w:hideMark/>
          </w:tcPr>
          <w:p w:rsidR="00734A76" w:rsidRPr="005B5B7B" w:rsidRDefault="00734A76" w:rsidP="00916468">
            <w:pPr>
              <w:rPr>
                <w:rFonts w:ascii="宋体" w:hAnsi="宋体" w:cs="宋体"/>
                <w:color w:val="000000"/>
                <w:sz w:val="20"/>
                <w:szCs w:val="20"/>
              </w:rPr>
            </w:pPr>
            <w:r>
              <w:rPr>
                <w:rFonts w:ascii="宋体" w:hAnsi="宋体" w:cs="宋体"/>
                <w:color w:val="000000"/>
                <w:sz w:val="20"/>
                <w:szCs w:val="20"/>
              </w:rPr>
              <w:t>860</w:t>
            </w:r>
            <w:r>
              <w:rPr>
                <w:rFonts w:ascii="宋体" w:hAnsi="宋体" w:cs="宋体" w:hint="eastAsia"/>
                <w:color w:val="000000"/>
                <w:sz w:val="20"/>
                <w:szCs w:val="20"/>
              </w:rPr>
              <w:t>*</w:t>
            </w:r>
            <w:r>
              <w:rPr>
                <w:rFonts w:ascii="宋体" w:hAnsi="宋体" w:cs="宋体"/>
                <w:color w:val="000000"/>
                <w:sz w:val="20"/>
                <w:szCs w:val="20"/>
              </w:rPr>
              <w:t>800</w:t>
            </w:r>
            <w:r>
              <w:rPr>
                <w:rFonts w:ascii="宋体" w:hAnsi="宋体" w:cs="宋体" w:hint="eastAsia"/>
                <w:color w:val="000000"/>
                <w:sz w:val="20"/>
                <w:szCs w:val="20"/>
              </w:rPr>
              <w:t>*25</w:t>
            </w:r>
            <w:r w:rsidRPr="00DE1ACB">
              <w:rPr>
                <w:rFonts w:ascii="宋体" w:hAnsi="宋体" w:cs="宋体" w:hint="eastAsia"/>
                <w:color w:val="000000"/>
                <w:sz w:val="20"/>
                <w:szCs w:val="20"/>
              </w:rPr>
              <w:t>采用实木多层夹板，稳定性好、不易变形。贴面材质采用三聚氢氨浸渍膜纸，纹理清晰明亮。经过高温压制而成、硬度高、耐磨防污；表面能沾水易清洗。环保无油漆等刺激性气味。</w:t>
            </w:r>
          </w:p>
        </w:tc>
        <w:tc>
          <w:tcPr>
            <w:tcW w:w="735" w:type="dxa"/>
            <w:tcBorders>
              <w:top w:val="single" w:sz="4" w:space="0" w:color="auto"/>
              <w:left w:val="nil"/>
              <w:bottom w:val="single" w:sz="4" w:space="0" w:color="auto"/>
              <w:right w:val="single" w:sz="4" w:space="0" w:color="auto"/>
            </w:tcBorders>
            <w:shd w:val="clear" w:color="auto" w:fill="FFFFFF"/>
            <w:vAlign w:val="center"/>
            <w:hideMark/>
          </w:tcPr>
          <w:p w:rsidR="00734A76" w:rsidRDefault="00734A76" w:rsidP="00E50D7A">
            <w:pPr>
              <w:jc w:val="center"/>
            </w:pPr>
            <w:r w:rsidRPr="009F4CC6">
              <w:rPr>
                <w:rFonts w:ascii="宋体" w:hAnsi="宋体" w:cs="宋体" w:hint="eastAsia"/>
                <w:color w:val="000000"/>
                <w:sz w:val="20"/>
                <w:szCs w:val="20"/>
              </w:rPr>
              <w:t>枫木色</w:t>
            </w:r>
          </w:p>
        </w:tc>
        <w:tc>
          <w:tcPr>
            <w:tcW w:w="456" w:type="dxa"/>
            <w:tcBorders>
              <w:top w:val="single" w:sz="4" w:space="0" w:color="auto"/>
              <w:left w:val="nil"/>
              <w:bottom w:val="single" w:sz="4" w:space="0" w:color="auto"/>
              <w:right w:val="single" w:sz="4" w:space="0" w:color="auto"/>
            </w:tcBorders>
            <w:shd w:val="clear" w:color="auto" w:fill="FFFFFF"/>
            <w:vAlign w:val="center"/>
            <w:hideMark/>
          </w:tcPr>
          <w:p w:rsidR="00734A76" w:rsidRPr="00916468" w:rsidRDefault="00734A76" w:rsidP="00E50D7A">
            <w:pPr>
              <w:rPr>
                <w:rFonts w:ascii="宋体" w:hAnsi="宋体" w:cs="宋体"/>
                <w:color w:val="000000"/>
                <w:sz w:val="20"/>
                <w:szCs w:val="20"/>
              </w:rPr>
            </w:pPr>
            <w:r w:rsidRPr="00916468">
              <w:rPr>
                <w:rFonts w:ascii="宋体" w:hAnsi="宋体" w:cs="宋体" w:hint="eastAsia"/>
                <w:color w:val="000000"/>
                <w:sz w:val="20"/>
                <w:szCs w:val="20"/>
              </w:rPr>
              <w:t>块</w:t>
            </w:r>
          </w:p>
        </w:tc>
        <w:tc>
          <w:tcPr>
            <w:tcW w:w="600" w:type="dxa"/>
            <w:tcBorders>
              <w:top w:val="single" w:sz="4" w:space="0" w:color="auto"/>
              <w:left w:val="nil"/>
              <w:bottom w:val="single" w:sz="4" w:space="0" w:color="auto"/>
              <w:right w:val="single" w:sz="4" w:space="0" w:color="auto"/>
            </w:tcBorders>
            <w:shd w:val="clear" w:color="auto" w:fill="FFFFFF"/>
            <w:vAlign w:val="center"/>
            <w:hideMark/>
          </w:tcPr>
          <w:p w:rsidR="00734A76" w:rsidRDefault="00734A76" w:rsidP="00E50D7A">
            <w:pPr>
              <w:jc w:val="center"/>
              <w:rPr>
                <w:rFonts w:cs="Calibri"/>
                <w:color w:val="000000"/>
                <w:sz w:val="20"/>
                <w:szCs w:val="20"/>
              </w:rPr>
            </w:pPr>
            <w:r>
              <w:rPr>
                <w:rFonts w:cs="Calibri"/>
                <w:color w:val="000000"/>
                <w:sz w:val="20"/>
                <w:szCs w:val="20"/>
              </w:rPr>
              <w:t>4</w:t>
            </w:r>
          </w:p>
        </w:tc>
        <w:tc>
          <w:tcPr>
            <w:tcW w:w="79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868"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single" w:sz="4" w:space="0" w:color="auto"/>
              <w:left w:val="nil"/>
              <w:bottom w:val="single" w:sz="4" w:space="0" w:color="auto"/>
              <w:right w:val="single" w:sz="4" w:space="0" w:color="auto"/>
            </w:tcBorders>
            <w:shd w:val="clear" w:color="auto" w:fill="FFFFFF"/>
            <w:vAlign w:val="center"/>
            <w:hideMark/>
          </w:tcPr>
          <w:p w:rsidR="00734A76" w:rsidRDefault="00734A76" w:rsidP="00916468">
            <w:pPr>
              <w:jc w:val="center"/>
              <w:rPr>
                <w:rFonts w:ascii="宋体" w:hAnsi="宋体" w:cs="宋体"/>
                <w:color w:val="000000"/>
                <w:sz w:val="20"/>
                <w:szCs w:val="20"/>
              </w:rPr>
            </w:pPr>
            <w:r>
              <w:rPr>
                <w:noProof/>
              </w:rPr>
              <w:drawing>
                <wp:inline distT="0" distB="0" distL="0" distR="0" wp14:anchorId="1BB2F6F6" wp14:editId="3BB8EC98">
                  <wp:extent cx="1303361" cy="52251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06530" cy="523789"/>
                          </a:xfrm>
                          <a:prstGeom prst="rect">
                            <a:avLst/>
                          </a:prstGeom>
                        </pic:spPr>
                      </pic:pic>
                    </a:graphicData>
                  </a:graphic>
                </wp:inline>
              </w:drawing>
            </w:r>
          </w:p>
        </w:tc>
      </w:tr>
      <w:tr w:rsidR="00734A76" w:rsidTr="008D2E93">
        <w:trPr>
          <w:trHeight w:val="3066"/>
        </w:trPr>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rsidR="00734A76" w:rsidRDefault="00734A76">
            <w:pPr>
              <w:jc w:val="center"/>
              <w:rPr>
                <w:color w:val="000000"/>
                <w:sz w:val="24"/>
              </w:rPr>
            </w:pPr>
            <w:r>
              <w:rPr>
                <w:rFonts w:hint="eastAsia"/>
                <w:color w:val="000000"/>
                <w:sz w:val="24"/>
              </w:rPr>
              <w:t>订制柜</w:t>
            </w:r>
          </w:p>
        </w:tc>
        <w:tc>
          <w:tcPr>
            <w:tcW w:w="247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rPr>
                <w:rFonts w:ascii="宋体" w:hAnsi="宋体" w:cs="宋体"/>
                <w:color w:val="000000"/>
                <w:sz w:val="20"/>
                <w:szCs w:val="20"/>
              </w:rPr>
            </w:pPr>
            <w:r>
              <w:rPr>
                <w:rFonts w:ascii="宋体" w:hAnsi="宋体" w:cs="宋体" w:hint="eastAsia"/>
                <w:color w:val="000000"/>
                <w:sz w:val="20"/>
                <w:szCs w:val="20"/>
              </w:rPr>
              <w:t>2</w:t>
            </w:r>
            <w:r>
              <w:rPr>
                <w:rFonts w:ascii="宋体" w:hAnsi="宋体" w:cs="宋体"/>
                <w:color w:val="000000"/>
                <w:sz w:val="20"/>
                <w:szCs w:val="20"/>
              </w:rPr>
              <w:t>000</w:t>
            </w:r>
            <w:r>
              <w:rPr>
                <w:rFonts w:ascii="宋体" w:hAnsi="宋体" w:cs="宋体" w:hint="eastAsia"/>
                <w:color w:val="000000"/>
                <w:sz w:val="20"/>
                <w:szCs w:val="20"/>
              </w:rPr>
              <w:t>*</w:t>
            </w:r>
            <w:r>
              <w:rPr>
                <w:rFonts w:ascii="宋体" w:hAnsi="宋体" w:cs="宋体"/>
                <w:color w:val="000000"/>
                <w:sz w:val="20"/>
                <w:szCs w:val="20"/>
              </w:rPr>
              <w:t>550</w:t>
            </w:r>
            <w:r>
              <w:rPr>
                <w:rFonts w:ascii="宋体" w:hAnsi="宋体" w:cs="宋体" w:hint="eastAsia"/>
                <w:color w:val="000000"/>
                <w:sz w:val="20"/>
                <w:szCs w:val="20"/>
              </w:rPr>
              <w:t>*</w:t>
            </w:r>
            <w:r>
              <w:rPr>
                <w:rFonts w:ascii="宋体" w:hAnsi="宋体" w:cs="宋体"/>
                <w:color w:val="000000"/>
                <w:sz w:val="20"/>
                <w:szCs w:val="20"/>
              </w:rPr>
              <w:t>1050</w:t>
            </w:r>
            <w:r w:rsidRPr="00DE1ACB">
              <w:rPr>
                <w:rFonts w:ascii="宋体" w:hAnsi="宋体" w:cs="宋体" w:hint="eastAsia"/>
                <w:color w:val="000000"/>
                <w:sz w:val="20"/>
                <w:szCs w:val="20"/>
              </w:rPr>
              <w:t>采用实木多层夹板，稳定性好、不易变形。贴面材质采用三聚氢氨浸渍膜纸，纹理清晰明亮。经过高温压制而成、硬度高、耐磨防污；表面能沾水易清洗。环保无油漆等刺激性气味。</w:t>
            </w:r>
            <w:r>
              <w:rPr>
                <w:rFonts w:ascii="宋体" w:hAnsi="宋体" w:cs="宋体" w:hint="eastAsia"/>
                <w:color w:val="000000"/>
                <w:sz w:val="20"/>
                <w:szCs w:val="20"/>
              </w:rPr>
              <w:t>（带层板，顶板及层板用25厘厚夹板，其它18厘厚夹板）</w:t>
            </w:r>
          </w:p>
        </w:tc>
        <w:tc>
          <w:tcPr>
            <w:tcW w:w="73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pPr>
            <w:r w:rsidRPr="009F4CC6">
              <w:rPr>
                <w:rFonts w:ascii="宋体" w:hAnsi="宋体" w:cs="宋体" w:hint="eastAsia"/>
                <w:color w:val="000000"/>
                <w:sz w:val="20"/>
                <w:szCs w:val="20"/>
              </w:rPr>
              <w:t>枫木色</w:t>
            </w:r>
          </w:p>
        </w:tc>
        <w:tc>
          <w:tcPr>
            <w:tcW w:w="456" w:type="dxa"/>
            <w:tcBorders>
              <w:top w:val="single" w:sz="4" w:space="0" w:color="auto"/>
              <w:left w:val="nil"/>
              <w:bottom w:val="single" w:sz="4" w:space="0" w:color="auto"/>
              <w:right w:val="single" w:sz="4" w:space="0" w:color="auto"/>
            </w:tcBorders>
            <w:shd w:val="clear" w:color="auto" w:fill="FFFFFF"/>
            <w:vAlign w:val="center"/>
          </w:tcPr>
          <w:p w:rsidR="00734A76" w:rsidRPr="00916468" w:rsidRDefault="00734A76" w:rsidP="00E50D7A">
            <w:pPr>
              <w:rPr>
                <w:rFonts w:ascii="宋体" w:hAnsi="宋体" w:cs="宋体"/>
                <w:color w:val="000000"/>
                <w:sz w:val="20"/>
                <w:szCs w:val="20"/>
              </w:rPr>
            </w:pPr>
            <w:r w:rsidRPr="00916468">
              <w:rPr>
                <w:rFonts w:ascii="宋体" w:hAnsi="宋体" w:cs="宋体" w:hint="eastAsia"/>
                <w:color w:val="000000"/>
                <w:sz w:val="20"/>
                <w:szCs w:val="20"/>
              </w:rPr>
              <w:t>组</w:t>
            </w:r>
          </w:p>
        </w:tc>
        <w:tc>
          <w:tcPr>
            <w:tcW w:w="600"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r>
              <w:rPr>
                <w:rFonts w:cs="Calibri"/>
                <w:color w:val="000000"/>
                <w:sz w:val="20"/>
                <w:szCs w:val="20"/>
              </w:rPr>
              <w:t>2</w:t>
            </w:r>
          </w:p>
        </w:tc>
        <w:tc>
          <w:tcPr>
            <w:tcW w:w="79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868"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jc w:val="center"/>
              <w:rPr>
                <w:rFonts w:ascii="宋体" w:hAnsi="宋体" w:cs="宋体"/>
                <w:color w:val="000000"/>
                <w:sz w:val="20"/>
                <w:szCs w:val="20"/>
              </w:rPr>
            </w:pPr>
            <w:r>
              <w:rPr>
                <w:noProof/>
              </w:rPr>
              <w:drawing>
                <wp:inline distT="0" distB="0" distL="0" distR="0" wp14:anchorId="40596A05" wp14:editId="414523BF">
                  <wp:extent cx="1304925" cy="113014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09886" cy="1134438"/>
                          </a:xfrm>
                          <a:prstGeom prst="rect">
                            <a:avLst/>
                          </a:prstGeom>
                        </pic:spPr>
                      </pic:pic>
                    </a:graphicData>
                  </a:graphic>
                </wp:inline>
              </w:drawing>
            </w:r>
          </w:p>
        </w:tc>
      </w:tr>
      <w:tr w:rsidR="00734A76" w:rsidTr="008D2E93">
        <w:trPr>
          <w:trHeight w:val="3066"/>
        </w:trPr>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rsidR="00734A76" w:rsidRDefault="00734A76">
            <w:pPr>
              <w:jc w:val="center"/>
              <w:rPr>
                <w:color w:val="000000"/>
                <w:sz w:val="24"/>
              </w:rPr>
            </w:pPr>
            <w:r w:rsidRPr="00C34C04">
              <w:rPr>
                <w:rFonts w:hint="eastAsia"/>
                <w:sz w:val="24"/>
              </w:rPr>
              <w:t>四门衣柜</w:t>
            </w:r>
          </w:p>
        </w:tc>
        <w:tc>
          <w:tcPr>
            <w:tcW w:w="2475" w:type="dxa"/>
            <w:tcBorders>
              <w:top w:val="single" w:sz="4" w:space="0" w:color="auto"/>
              <w:left w:val="nil"/>
              <w:bottom w:val="single" w:sz="4" w:space="0" w:color="auto"/>
              <w:right w:val="single" w:sz="4" w:space="0" w:color="auto"/>
            </w:tcBorders>
            <w:shd w:val="clear" w:color="auto" w:fill="FFFFFF"/>
            <w:vAlign w:val="center"/>
          </w:tcPr>
          <w:p w:rsidR="00734A76" w:rsidRPr="002B7F6B" w:rsidRDefault="00734A76" w:rsidP="00486946">
            <w:pPr>
              <w:rPr>
                <w:rFonts w:ascii="宋体" w:hAnsi="宋体" w:cs="宋体"/>
                <w:color w:val="000000"/>
                <w:sz w:val="20"/>
                <w:szCs w:val="20"/>
                <w:highlight w:val="yellow"/>
              </w:rPr>
            </w:pPr>
            <w:r w:rsidRPr="00E84C8E">
              <w:rPr>
                <w:rFonts w:ascii="宋体" w:hAnsi="宋体" w:cs="宋体" w:hint="eastAsia"/>
                <w:color w:val="000000"/>
                <w:sz w:val="20"/>
                <w:szCs w:val="20"/>
              </w:rPr>
              <w:t>1</w:t>
            </w:r>
            <w:r w:rsidRPr="00E84C8E">
              <w:rPr>
                <w:rFonts w:ascii="宋体" w:hAnsi="宋体" w:cs="宋体"/>
                <w:color w:val="000000"/>
                <w:sz w:val="20"/>
                <w:szCs w:val="20"/>
              </w:rPr>
              <w:t>2</w:t>
            </w:r>
            <w:r w:rsidRPr="00E84C8E">
              <w:rPr>
                <w:rFonts w:ascii="宋体" w:hAnsi="宋体" w:cs="宋体"/>
                <w:sz w:val="20"/>
                <w:szCs w:val="20"/>
              </w:rPr>
              <w:t>00</w:t>
            </w:r>
            <w:r w:rsidRPr="00E84C8E">
              <w:rPr>
                <w:rFonts w:ascii="宋体" w:hAnsi="宋体" w:cs="宋体" w:hint="eastAsia"/>
                <w:sz w:val="20"/>
                <w:szCs w:val="20"/>
              </w:rPr>
              <w:t>*6</w:t>
            </w:r>
            <w:r w:rsidRPr="00E84C8E">
              <w:rPr>
                <w:rFonts w:ascii="宋体" w:hAnsi="宋体" w:cs="宋体"/>
                <w:sz w:val="20"/>
                <w:szCs w:val="20"/>
              </w:rPr>
              <w:t>5</w:t>
            </w:r>
            <w:r w:rsidRPr="00E84C8E">
              <w:rPr>
                <w:rFonts w:ascii="宋体" w:hAnsi="宋体" w:cs="宋体" w:hint="eastAsia"/>
                <w:sz w:val="20"/>
                <w:szCs w:val="20"/>
              </w:rPr>
              <w:t>0*</w:t>
            </w:r>
            <w:r w:rsidRPr="00E84C8E">
              <w:rPr>
                <w:rFonts w:ascii="宋体" w:hAnsi="宋体" w:cs="宋体"/>
                <w:sz w:val="20"/>
                <w:szCs w:val="20"/>
              </w:rPr>
              <w:t>2000</w:t>
            </w:r>
            <w:r w:rsidRPr="00E84C8E">
              <w:rPr>
                <w:rFonts w:ascii="宋体" w:hAnsi="宋体" w:cs="宋体" w:hint="eastAsia"/>
                <w:sz w:val="20"/>
                <w:szCs w:val="20"/>
              </w:rPr>
              <w:t>采用实木多层夹板，稳定性好、不易变形。贴面</w:t>
            </w:r>
            <w:r w:rsidRPr="00E84C8E">
              <w:rPr>
                <w:rFonts w:ascii="宋体" w:hAnsi="宋体" w:cs="宋体" w:hint="eastAsia"/>
                <w:color w:val="000000"/>
                <w:sz w:val="20"/>
                <w:szCs w:val="20"/>
              </w:rPr>
              <w:t>材质采用三聚氢氨浸渍膜纸，纹理清晰明亮。经过高温压制而成、硬度高、耐磨防污；表面能沾水易清洗。环保无油漆等刺激性气味。（带挂衣杆及层板，顶板及层板用25厘厚夹板，其它18厘厚夹板）</w:t>
            </w:r>
          </w:p>
        </w:tc>
        <w:tc>
          <w:tcPr>
            <w:tcW w:w="73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pPr>
            <w:r w:rsidRPr="009F4CC6">
              <w:rPr>
                <w:rFonts w:ascii="宋体" w:hAnsi="宋体" w:cs="宋体" w:hint="eastAsia"/>
                <w:color w:val="000000"/>
                <w:sz w:val="20"/>
                <w:szCs w:val="20"/>
              </w:rPr>
              <w:t>枫木色</w:t>
            </w:r>
          </w:p>
        </w:tc>
        <w:tc>
          <w:tcPr>
            <w:tcW w:w="456" w:type="dxa"/>
            <w:tcBorders>
              <w:top w:val="single" w:sz="4" w:space="0" w:color="auto"/>
              <w:left w:val="nil"/>
              <w:bottom w:val="single" w:sz="4" w:space="0" w:color="auto"/>
              <w:right w:val="single" w:sz="4" w:space="0" w:color="auto"/>
            </w:tcBorders>
            <w:shd w:val="clear" w:color="auto" w:fill="FFFFFF"/>
            <w:vAlign w:val="center"/>
          </w:tcPr>
          <w:p w:rsidR="00734A76" w:rsidRPr="00916468" w:rsidRDefault="00734A76" w:rsidP="00E50D7A">
            <w:pPr>
              <w:rPr>
                <w:rFonts w:ascii="宋体" w:hAnsi="宋体" w:cs="宋体"/>
                <w:color w:val="000000"/>
                <w:sz w:val="20"/>
                <w:szCs w:val="20"/>
              </w:rPr>
            </w:pPr>
            <w:r w:rsidRPr="00916468">
              <w:rPr>
                <w:rFonts w:ascii="宋体" w:hAnsi="宋体" w:cs="宋体" w:hint="eastAsia"/>
                <w:color w:val="000000"/>
                <w:sz w:val="20"/>
                <w:szCs w:val="20"/>
              </w:rPr>
              <w:t>组</w:t>
            </w:r>
          </w:p>
        </w:tc>
        <w:tc>
          <w:tcPr>
            <w:tcW w:w="600"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r>
              <w:rPr>
                <w:rFonts w:cs="Calibri"/>
                <w:color w:val="000000"/>
                <w:sz w:val="20"/>
                <w:szCs w:val="20"/>
              </w:rPr>
              <w:t>2</w:t>
            </w:r>
          </w:p>
        </w:tc>
        <w:tc>
          <w:tcPr>
            <w:tcW w:w="79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868"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jc w:val="center"/>
              <w:rPr>
                <w:rFonts w:ascii="宋体" w:hAnsi="宋体" w:cs="宋体"/>
                <w:color w:val="000000"/>
                <w:sz w:val="20"/>
                <w:szCs w:val="20"/>
              </w:rPr>
            </w:pPr>
            <w:r>
              <w:rPr>
                <w:noProof/>
              </w:rPr>
              <w:drawing>
                <wp:inline distT="0" distB="0" distL="0" distR="0" wp14:anchorId="14793FBD" wp14:editId="0A8EF7FA">
                  <wp:extent cx="790405" cy="1291825"/>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89914" cy="1291023"/>
                          </a:xfrm>
                          <a:prstGeom prst="rect">
                            <a:avLst/>
                          </a:prstGeom>
                        </pic:spPr>
                      </pic:pic>
                    </a:graphicData>
                  </a:graphic>
                </wp:inline>
              </w:drawing>
            </w:r>
            <w:r>
              <w:rPr>
                <w:noProof/>
              </w:rPr>
              <w:drawing>
                <wp:inline distT="0" distB="0" distL="0" distR="0" wp14:anchorId="29CBDBC8" wp14:editId="0CBB56B6">
                  <wp:extent cx="847725" cy="1294377"/>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47725" cy="1294377"/>
                          </a:xfrm>
                          <a:prstGeom prst="rect">
                            <a:avLst/>
                          </a:prstGeom>
                        </pic:spPr>
                      </pic:pic>
                    </a:graphicData>
                  </a:graphic>
                </wp:inline>
              </w:drawing>
            </w:r>
          </w:p>
        </w:tc>
      </w:tr>
      <w:tr w:rsidR="00734A76" w:rsidTr="008D2E93">
        <w:trPr>
          <w:trHeight w:val="3066"/>
        </w:trPr>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rsidR="00734A76" w:rsidRDefault="00734A76">
            <w:pPr>
              <w:jc w:val="center"/>
              <w:rPr>
                <w:color w:val="000000"/>
                <w:sz w:val="24"/>
              </w:rPr>
            </w:pPr>
            <w:r w:rsidRPr="00C34C04">
              <w:rPr>
                <w:rFonts w:hint="eastAsia"/>
                <w:sz w:val="24"/>
              </w:rPr>
              <w:t>上下床</w:t>
            </w:r>
          </w:p>
        </w:tc>
        <w:tc>
          <w:tcPr>
            <w:tcW w:w="247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rPr>
                <w:rFonts w:ascii="宋体" w:hAnsi="宋体" w:cs="宋体"/>
                <w:color w:val="000000"/>
                <w:sz w:val="20"/>
                <w:szCs w:val="20"/>
              </w:rPr>
            </w:pPr>
            <w:r>
              <w:rPr>
                <w:rFonts w:ascii="宋体" w:hAnsi="宋体" w:cs="宋体" w:hint="eastAsia"/>
                <w:color w:val="000000"/>
                <w:sz w:val="20"/>
                <w:szCs w:val="20"/>
              </w:rPr>
              <w:t>1</w:t>
            </w:r>
            <w:r>
              <w:rPr>
                <w:rFonts w:ascii="宋体" w:hAnsi="宋体" w:cs="宋体"/>
                <w:color w:val="000000"/>
                <w:sz w:val="20"/>
                <w:szCs w:val="20"/>
              </w:rPr>
              <w:t>900</w:t>
            </w:r>
            <w:r>
              <w:rPr>
                <w:rFonts w:ascii="宋体" w:hAnsi="宋体" w:cs="宋体" w:hint="eastAsia"/>
                <w:color w:val="000000"/>
                <w:sz w:val="20"/>
                <w:szCs w:val="20"/>
              </w:rPr>
              <w:t>*</w:t>
            </w:r>
            <w:r>
              <w:rPr>
                <w:rFonts w:ascii="宋体" w:hAnsi="宋体" w:cs="宋体"/>
                <w:color w:val="000000"/>
                <w:sz w:val="20"/>
                <w:szCs w:val="20"/>
              </w:rPr>
              <w:t>900</w:t>
            </w:r>
            <w:r w:rsidRPr="00916468">
              <w:rPr>
                <w:rFonts w:ascii="宋体" w:hAnsi="宋体" w:cs="宋体" w:hint="eastAsia"/>
                <w:color w:val="000000"/>
                <w:sz w:val="20"/>
                <w:szCs w:val="20"/>
              </w:rPr>
              <w:t>基材采用优质桦木，密度达700KG/平方米以上，板材为干燥率低于8％含水率。油漆采用优质绿色环保哑光聚酯漆，板材精心处理，光亮平整，油漆无颗粒，无气泡，颜色均匀，硬度高。五金配件均采用名优质产品，进行了镀锌、镀铬、防锈处理。</w:t>
            </w:r>
          </w:p>
        </w:tc>
        <w:tc>
          <w:tcPr>
            <w:tcW w:w="73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pPr>
            <w:r>
              <w:rPr>
                <w:rFonts w:ascii="宋体" w:hAnsi="宋体" w:cs="宋体" w:hint="eastAsia"/>
                <w:color w:val="000000"/>
                <w:sz w:val="20"/>
                <w:szCs w:val="20"/>
              </w:rPr>
              <w:t>原木</w:t>
            </w:r>
            <w:r w:rsidRPr="009F4CC6">
              <w:rPr>
                <w:rFonts w:ascii="宋体" w:hAnsi="宋体" w:cs="宋体" w:hint="eastAsia"/>
                <w:color w:val="000000"/>
                <w:sz w:val="20"/>
                <w:szCs w:val="20"/>
              </w:rPr>
              <w:t>色</w:t>
            </w:r>
          </w:p>
        </w:tc>
        <w:tc>
          <w:tcPr>
            <w:tcW w:w="456" w:type="dxa"/>
            <w:tcBorders>
              <w:top w:val="single" w:sz="4" w:space="0" w:color="auto"/>
              <w:left w:val="nil"/>
              <w:bottom w:val="single" w:sz="4" w:space="0" w:color="auto"/>
              <w:right w:val="single" w:sz="4" w:space="0" w:color="auto"/>
            </w:tcBorders>
            <w:shd w:val="clear" w:color="auto" w:fill="FFFFFF"/>
            <w:vAlign w:val="center"/>
          </w:tcPr>
          <w:p w:rsidR="00734A76" w:rsidRPr="00916468" w:rsidRDefault="00734A76" w:rsidP="00E50D7A">
            <w:pPr>
              <w:rPr>
                <w:rFonts w:ascii="宋体" w:hAnsi="宋体" w:cs="宋体"/>
                <w:color w:val="000000"/>
                <w:sz w:val="20"/>
                <w:szCs w:val="20"/>
              </w:rPr>
            </w:pPr>
            <w:r w:rsidRPr="00916468">
              <w:rPr>
                <w:rFonts w:ascii="宋体" w:hAnsi="宋体" w:cs="宋体" w:hint="eastAsia"/>
                <w:color w:val="000000"/>
                <w:sz w:val="20"/>
                <w:szCs w:val="20"/>
              </w:rPr>
              <w:t>张</w:t>
            </w:r>
          </w:p>
        </w:tc>
        <w:tc>
          <w:tcPr>
            <w:tcW w:w="600" w:type="dxa"/>
            <w:tcBorders>
              <w:top w:val="single" w:sz="4" w:space="0" w:color="auto"/>
              <w:left w:val="nil"/>
              <w:bottom w:val="single" w:sz="4" w:space="0" w:color="auto"/>
              <w:right w:val="single" w:sz="4" w:space="0" w:color="auto"/>
            </w:tcBorders>
            <w:shd w:val="clear" w:color="auto" w:fill="FFFFFF"/>
            <w:vAlign w:val="center"/>
          </w:tcPr>
          <w:p w:rsidR="00734A76" w:rsidRDefault="00F048C8" w:rsidP="00E50D7A">
            <w:pPr>
              <w:jc w:val="center"/>
              <w:rPr>
                <w:rFonts w:cs="Calibri"/>
                <w:color w:val="000000"/>
                <w:sz w:val="20"/>
                <w:szCs w:val="20"/>
              </w:rPr>
            </w:pPr>
            <w:r>
              <w:rPr>
                <w:rFonts w:cs="Calibri"/>
                <w:color w:val="000000"/>
                <w:sz w:val="20"/>
                <w:szCs w:val="20"/>
              </w:rPr>
              <w:t>3</w:t>
            </w:r>
          </w:p>
        </w:tc>
        <w:tc>
          <w:tcPr>
            <w:tcW w:w="79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868"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jc w:val="center"/>
              <w:rPr>
                <w:rFonts w:ascii="宋体" w:hAnsi="宋体" w:cs="宋体"/>
                <w:color w:val="000000"/>
                <w:sz w:val="20"/>
                <w:szCs w:val="20"/>
              </w:rPr>
            </w:pPr>
            <w:r>
              <w:rPr>
                <w:noProof/>
              </w:rPr>
              <w:drawing>
                <wp:inline distT="0" distB="0" distL="0" distR="0" wp14:anchorId="09FA296F" wp14:editId="5D144C55">
                  <wp:extent cx="1333500" cy="13594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33831" cy="1359767"/>
                          </a:xfrm>
                          <a:prstGeom prst="rect">
                            <a:avLst/>
                          </a:prstGeom>
                        </pic:spPr>
                      </pic:pic>
                    </a:graphicData>
                  </a:graphic>
                </wp:inline>
              </w:drawing>
            </w:r>
          </w:p>
        </w:tc>
      </w:tr>
      <w:tr w:rsidR="00734A76" w:rsidTr="008D2E93">
        <w:trPr>
          <w:trHeight w:val="3066"/>
        </w:trPr>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rsidR="00734A76" w:rsidRDefault="00734A76">
            <w:pPr>
              <w:jc w:val="center"/>
              <w:rPr>
                <w:color w:val="000000"/>
                <w:sz w:val="24"/>
              </w:rPr>
            </w:pPr>
            <w:r w:rsidRPr="00C34C04">
              <w:rPr>
                <w:rFonts w:hint="eastAsia"/>
                <w:sz w:val="24"/>
              </w:rPr>
              <w:lastRenderedPageBreak/>
              <w:t>电脑桌</w:t>
            </w:r>
          </w:p>
        </w:tc>
        <w:tc>
          <w:tcPr>
            <w:tcW w:w="247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rPr>
                <w:rFonts w:ascii="宋体" w:hAnsi="宋体" w:cs="宋体"/>
                <w:color w:val="000000"/>
                <w:sz w:val="20"/>
                <w:szCs w:val="20"/>
              </w:rPr>
            </w:pPr>
            <w:r>
              <w:rPr>
                <w:rFonts w:ascii="宋体" w:hAnsi="宋体" w:cs="宋体" w:hint="eastAsia"/>
                <w:color w:val="000000"/>
                <w:sz w:val="20"/>
                <w:szCs w:val="20"/>
              </w:rPr>
              <w:t>1</w:t>
            </w:r>
            <w:r>
              <w:rPr>
                <w:rFonts w:ascii="宋体" w:hAnsi="宋体" w:cs="宋体"/>
                <w:color w:val="000000"/>
                <w:sz w:val="20"/>
                <w:szCs w:val="20"/>
              </w:rPr>
              <w:t>200</w:t>
            </w:r>
            <w:r>
              <w:rPr>
                <w:rFonts w:ascii="宋体" w:hAnsi="宋体" w:cs="宋体" w:hint="eastAsia"/>
                <w:color w:val="000000"/>
                <w:sz w:val="20"/>
                <w:szCs w:val="20"/>
              </w:rPr>
              <w:t>*</w:t>
            </w:r>
            <w:r>
              <w:rPr>
                <w:rFonts w:ascii="宋体" w:hAnsi="宋体" w:cs="宋体"/>
                <w:color w:val="000000"/>
                <w:sz w:val="20"/>
                <w:szCs w:val="20"/>
              </w:rPr>
              <w:t>600</w:t>
            </w:r>
            <w:r>
              <w:rPr>
                <w:rFonts w:ascii="宋体" w:hAnsi="宋体" w:cs="宋体" w:hint="eastAsia"/>
                <w:color w:val="000000"/>
                <w:sz w:val="20"/>
                <w:szCs w:val="20"/>
              </w:rPr>
              <w:t>*</w:t>
            </w:r>
            <w:r>
              <w:rPr>
                <w:rFonts w:ascii="宋体" w:hAnsi="宋体" w:cs="宋体"/>
                <w:color w:val="000000"/>
                <w:sz w:val="20"/>
                <w:szCs w:val="20"/>
              </w:rPr>
              <w:t>760</w:t>
            </w:r>
            <w:r w:rsidRPr="00DE1ACB">
              <w:rPr>
                <w:rFonts w:ascii="宋体" w:hAnsi="宋体" w:cs="宋体" w:hint="eastAsia"/>
                <w:color w:val="000000"/>
                <w:sz w:val="20"/>
                <w:szCs w:val="20"/>
              </w:rPr>
              <w:t>采用实木多层夹板，稳定性好、不易变形。贴面材质采用三聚氢氨浸渍膜纸，纹理清晰明亮。经过高温压制而成、硬度高、耐磨防污；表面能沾水易清洗。环保无油漆等刺激性气味。</w:t>
            </w:r>
            <w:r>
              <w:rPr>
                <w:rFonts w:ascii="宋体" w:hAnsi="宋体" w:cs="宋体" w:hint="eastAsia"/>
                <w:color w:val="000000"/>
                <w:sz w:val="20"/>
                <w:szCs w:val="20"/>
              </w:rPr>
              <w:t>（面板采用25厘厚夹板）</w:t>
            </w:r>
          </w:p>
        </w:tc>
        <w:tc>
          <w:tcPr>
            <w:tcW w:w="73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pPr>
            <w:r w:rsidRPr="009F4CC6">
              <w:rPr>
                <w:rFonts w:ascii="宋体" w:hAnsi="宋体" w:cs="宋体" w:hint="eastAsia"/>
                <w:color w:val="000000"/>
                <w:sz w:val="20"/>
                <w:szCs w:val="20"/>
              </w:rPr>
              <w:t>枫木色</w:t>
            </w:r>
          </w:p>
        </w:tc>
        <w:tc>
          <w:tcPr>
            <w:tcW w:w="456" w:type="dxa"/>
            <w:tcBorders>
              <w:top w:val="single" w:sz="4" w:space="0" w:color="auto"/>
              <w:left w:val="nil"/>
              <w:bottom w:val="single" w:sz="4" w:space="0" w:color="auto"/>
              <w:right w:val="single" w:sz="4" w:space="0" w:color="auto"/>
            </w:tcBorders>
            <w:shd w:val="clear" w:color="auto" w:fill="FFFFFF"/>
            <w:vAlign w:val="center"/>
          </w:tcPr>
          <w:p w:rsidR="00734A76" w:rsidRPr="00916468" w:rsidRDefault="00734A76" w:rsidP="00E50D7A">
            <w:pPr>
              <w:rPr>
                <w:rFonts w:ascii="宋体" w:hAnsi="宋体" w:cs="宋体"/>
                <w:color w:val="000000"/>
                <w:sz w:val="20"/>
                <w:szCs w:val="20"/>
              </w:rPr>
            </w:pPr>
            <w:r w:rsidRPr="00916468">
              <w:rPr>
                <w:rFonts w:ascii="宋体" w:hAnsi="宋体" w:cs="宋体" w:hint="eastAsia"/>
                <w:color w:val="000000"/>
                <w:sz w:val="20"/>
                <w:szCs w:val="20"/>
              </w:rPr>
              <w:t>张</w:t>
            </w:r>
          </w:p>
        </w:tc>
        <w:tc>
          <w:tcPr>
            <w:tcW w:w="600"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r>
              <w:rPr>
                <w:rFonts w:cs="Calibri"/>
                <w:color w:val="000000"/>
                <w:sz w:val="20"/>
                <w:szCs w:val="20"/>
              </w:rPr>
              <w:t>1</w:t>
            </w:r>
          </w:p>
        </w:tc>
        <w:tc>
          <w:tcPr>
            <w:tcW w:w="79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868"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jc w:val="center"/>
              <w:rPr>
                <w:rFonts w:ascii="宋体" w:hAnsi="宋体" w:cs="宋体"/>
                <w:color w:val="000000"/>
                <w:sz w:val="20"/>
                <w:szCs w:val="20"/>
              </w:rPr>
            </w:pPr>
            <w:r>
              <w:rPr>
                <w:noProof/>
              </w:rPr>
              <w:drawing>
                <wp:inline distT="0" distB="0" distL="0" distR="0" wp14:anchorId="6EC13DE1" wp14:editId="066FDB40">
                  <wp:extent cx="1072418" cy="1138327"/>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078872" cy="1145177"/>
                          </a:xfrm>
                          <a:prstGeom prst="rect">
                            <a:avLst/>
                          </a:prstGeom>
                        </pic:spPr>
                      </pic:pic>
                    </a:graphicData>
                  </a:graphic>
                </wp:inline>
              </w:drawing>
            </w:r>
          </w:p>
        </w:tc>
      </w:tr>
      <w:tr w:rsidR="00734A76" w:rsidTr="008D2E93">
        <w:trPr>
          <w:trHeight w:val="3066"/>
        </w:trPr>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rsidR="00734A76" w:rsidRDefault="00734A76">
            <w:pPr>
              <w:jc w:val="center"/>
              <w:rPr>
                <w:color w:val="000000"/>
                <w:sz w:val="24"/>
              </w:rPr>
            </w:pPr>
            <w:r w:rsidRPr="00C34C04">
              <w:rPr>
                <w:rFonts w:hint="eastAsia"/>
                <w:sz w:val="24"/>
              </w:rPr>
              <w:t>四门储物柜</w:t>
            </w:r>
          </w:p>
        </w:tc>
        <w:tc>
          <w:tcPr>
            <w:tcW w:w="247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rPr>
                <w:rFonts w:ascii="宋体" w:hAnsi="宋体" w:cs="宋体"/>
                <w:color w:val="000000"/>
                <w:sz w:val="20"/>
                <w:szCs w:val="20"/>
              </w:rPr>
            </w:pPr>
            <w:r>
              <w:rPr>
                <w:rFonts w:ascii="宋体" w:hAnsi="宋体" w:cs="宋体" w:hint="eastAsia"/>
                <w:color w:val="000000"/>
                <w:sz w:val="20"/>
                <w:szCs w:val="20"/>
              </w:rPr>
              <w:t>1</w:t>
            </w:r>
            <w:r>
              <w:rPr>
                <w:rFonts w:ascii="宋体" w:hAnsi="宋体" w:cs="宋体"/>
                <w:color w:val="000000"/>
                <w:sz w:val="20"/>
                <w:szCs w:val="20"/>
              </w:rPr>
              <w:t>000</w:t>
            </w:r>
            <w:r>
              <w:rPr>
                <w:rFonts w:ascii="宋体" w:hAnsi="宋体" w:cs="宋体" w:hint="eastAsia"/>
                <w:color w:val="000000"/>
                <w:sz w:val="20"/>
                <w:szCs w:val="20"/>
              </w:rPr>
              <w:t>*</w:t>
            </w:r>
            <w:r>
              <w:rPr>
                <w:rFonts w:ascii="宋体" w:hAnsi="宋体" w:cs="宋体"/>
                <w:color w:val="000000"/>
                <w:sz w:val="20"/>
                <w:szCs w:val="20"/>
              </w:rPr>
              <w:t>500</w:t>
            </w:r>
            <w:r>
              <w:rPr>
                <w:rFonts w:ascii="宋体" w:hAnsi="宋体" w:cs="宋体" w:hint="eastAsia"/>
                <w:color w:val="000000"/>
                <w:sz w:val="20"/>
                <w:szCs w:val="20"/>
              </w:rPr>
              <w:t>*</w:t>
            </w:r>
            <w:r>
              <w:rPr>
                <w:rFonts w:ascii="宋体" w:hAnsi="宋体" w:cs="宋体"/>
                <w:color w:val="000000"/>
                <w:sz w:val="20"/>
                <w:szCs w:val="20"/>
              </w:rPr>
              <w:t>2200</w:t>
            </w:r>
            <w:r w:rsidRPr="00DE1ACB">
              <w:rPr>
                <w:rFonts w:ascii="宋体" w:hAnsi="宋体" w:cs="宋体" w:hint="eastAsia"/>
                <w:color w:val="000000"/>
                <w:sz w:val="20"/>
                <w:szCs w:val="20"/>
              </w:rPr>
              <w:t>采用实木多层夹板，稳定性好、不易变形。贴面材质采用三聚氢氨浸渍膜纸，纹理清晰明亮。经过高温压制而成、硬度高、耐磨防污；表面能沾水易清洗。环保无油漆等刺激性气味。</w:t>
            </w:r>
            <w:r>
              <w:rPr>
                <w:rFonts w:ascii="宋体" w:hAnsi="宋体" w:cs="宋体" w:hint="eastAsia"/>
                <w:color w:val="000000"/>
                <w:sz w:val="20"/>
                <w:szCs w:val="20"/>
              </w:rPr>
              <w:t>（顶板及层板用25厘厚夹板，其它18厘厚夹板）</w:t>
            </w:r>
          </w:p>
        </w:tc>
        <w:tc>
          <w:tcPr>
            <w:tcW w:w="73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pPr>
            <w:r w:rsidRPr="009F4CC6">
              <w:rPr>
                <w:rFonts w:ascii="宋体" w:hAnsi="宋体" w:cs="宋体" w:hint="eastAsia"/>
                <w:color w:val="000000"/>
                <w:sz w:val="20"/>
                <w:szCs w:val="20"/>
              </w:rPr>
              <w:t>枫木色</w:t>
            </w:r>
          </w:p>
        </w:tc>
        <w:tc>
          <w:tcPr>
            <w:tcW w:w="456" w:type="dxa"/>
            <w:tcBorders>
              <w:top w:val="single" w:sz="4" w:space="0" w:color="auto"/>
              <w:left w:val="nil"/>
              <w:bottom w:val="single" w:sz="4" w:space="0" w:color="auto"/>
              <w:right w:val="single" w:sz="4" w:space="0" w:color="auto"/>
            </w:tcBorders>
            <w:shd w:val="clear" w:color="auto" w:fill="FFFFFF"/>
            <w:vAlign w:val="center"/>
          </w:tcPr>
          <w:p w:rsidR="00734A76" w:rsidRPr="00916468" w:rsidRDefault="00734A76" w:rsidP="00E50D7A">
            <w:pPr>
              <w:rPr>
                <w:rFonts w:ascii="宋体" w:hAnsi="宋体" w:cs="宋体"/>
                <w:color w:val="000000"/>
                <w:sz w:val="20"/>
                <w:szCs w:val="20"/>
              </w:rPr>
            </w:pPr>
            <w:r w:rsidRPr="00916468">
              <w:rPr>
                <w:rFonts w:ascii="宋体" w:hAnsi="宋体" w:cs="宋体" w:hint="eastAsia"/>
                <w:color w:val="000000"/>
                <w:sz w:val="20"/>
                <w:szCs w:val="20"/>
              </w:rPr>
              <w:t>个</w:t>
            </w:r>
          </w:p>
        </w:tc>
        <w:tc>
          <w:tcPr>
            <w:tcW w:w="600"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r>
              <w:rPr>
                <w:rFonts w:cs="Calibri"/>
                <w:color w:val="000000"/>
                <w:sz w:val="20"/>
                <w:szCs w:val="20"/>
              </w:rPr>
              <w:t>1</w:t>
            </w:r>
          </w:p>
        </w:tc>
        <w:tc>
          <w:tcPr>
            <w:tcW w:w="79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868"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jc w:val="center"/>
              <w:rPr>
                <w:rFonts w:ascii="宋体" w:hAnsi="宋体" w:cs="宋体"/>
                <w:color w:val="000000"/>
                <w:sz w:val="20"/>
                <w:szCs w:val="20"/>
              </w:rPr>
            </w:pPr>
            <w:r>
              <w:rPr>
                <w:noProof/>
              </w:rPr>
              <w:drawing>
                <wp:inline distT="0" distB="0" distL="0" distR="0" wp14:anchorId="0C3AD921" wp14:editId="48A88747">
                  <wp:extent cx="857250" cy="1405787"/>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58985" cy="1408632"/>
                          </a:xfrm>
                          <a:prstGeom prst="rect">
                            <a:avLst/>
                          </a:prstGeom>
                        </pic:spPr>
                      </pic:pic>
                    </a:graphicData>
                  </a:graphic>
                </wp:inline>
              </w:drawing>
            </w:r>
          </w:p>
        </w:tc>
      </w:tr>
      <w:tr w:rsidR="00734A76" w:rsidTr="008D2E93">
        <w:trPr>
          <w:trHeight w:val="3066"/>
        </w:trPr>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rsidR="00734A76" w:rsidRPr="00C34C04" w:rsidRDefault="00734A76">
            <w:pPr>
              <w:jc w:val="center"/>
              <w:rPr>
                <w:sz w:val="24"/>
              </w:rPr>
            </w:pPr>
            <w:r>
              <w:rPr>
                <w:rFonts w:hint="eastAsia"/>
                <w:sz w:val="24"/>
              </w:rPr>
              <w:t>工作台</w:t>
            </w:r>
          </w:p>
        </w:tc>
        <w:tc>
          <w:tcPr>
            <w:tcW w:w="247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rPr>
                <w:rFonts w:ascii="宋体" w:hAnsi="宋体" w:cs="宋体"/>
                <w:color w:val="000000"/>
                <w:sz w:val="20"/>
                <w:szCs w:val="20"/>
              </w:rPr>
            </w:pPr>
            <w:r>
              <w:rPr>
                <w:rFonts w:ascii="宋体" w:hAnsi="宋体" w:cs="宋体" w:hint="eastAsia"/>
                <w:color w:val="000000"/>
                <w:sz w:val="20"/>
                <w:szCs w:val="20"/>
              </w:rPr>
              <w:t>3</w:t>
            </w:r>
            <w:r>
              <w:rPr>
                <w:rFonts w:ascii="宋体" w:hAnsi="宋体" w:cs="宋体"/>
                <w:color w:val="000000"/>
                <w:sz w:val="20"/>
                <w:szCs w:val="20"/>
              </w:rPr>
              <w:t>000</w:t>
            </w:r>
            <w:r>
              <w:rPr>
                <w:rFonts w:ascii="宋体" w:hAnsi="宋体" w:cs="宋体" w:hint="eastAsia"/>
                <w:color w:val="000000"/>
                <w:sz w:val="20"/>
                <w:szCs w:val="20"/>
              </w:rPr>
              <w:t>*</w:t>
            </w:r>
            <w:r>
              <w:rPr>
                <w:rFonts w:ascii="宋体" w:hAnsi="宋体" w:cs="宋体"/>
                <w:color w:val="000000"/>
                <w:sz w:val="20"/>
                <w:szCs w:val="20"/>
              </w:rPr>
              <w:t>500</w:t>
            </w:r>
            <w:r>
              <w:rPr>
                <w:rFonts w:ascii="宋体" w:hAnsi="宋体" w:cs="宋体" w:hint="eastAsia"/>
                <w:color w:val="000000"/>
                <w:sz w:val="20"/>
                <w:szCs w:val="20"/>
              </w:rPr>
              <w:t>*</w:t>
            </w:r>
            <w:r>
              <w:rPr>
                <w:rFonts w:ascii="宋体" w:hAnsi="宋体" w:cs="宋体"/>
                <w:color w:val="000000"/>
                <w:sz w:val="20"/>
                <w:szCs w:val="20"/>
              </w:rPr>
              <w:t>800</w:t>
            </w:r>
            <w:r w:rsidRPr="00DE1ACB">
              <w:rPr>
                <w:rFonts w:ascii="宋体" w:hAnsi="宋体" w:cs="宋体" w:hint="eastAsia"/>
                <w:color w:val="000000"/>
                <w:sz w:val="20"/>
                <w:szCs w:val="20"/>
              </w:rPr>
              <w:t>采用实木多层夹板，稳定性好、不易变形。贴面材质采用三聚氢氨浸渍膜纸，纹理清晰明亮。经过高温压制而成、硬度高、耐磨防污；表面能沾水易清洗。环保无油漆等刺激性气味。</w:t>
            </w:r>
            <w:r>
              <w:rPr>
                <w:rFonts w:ascii="宋体" w:hAnsi="宋体" w:cs="宋体" w:hint="eastAsia"/>
                <w:color w:val="000000"/>
                <w:sz w:val="20"/>
                <w:szCs w:val="20"/>
              </w:rPr>
              <w:t>（带抽屉、键盘及主机架，面板采用25厘厚夹板，其它18厘厚夹板）</w:t>
            </w:r>
          </w:p>
        </w:tc>
        <w:tc>
          <w:tcPr>
            <w:tcW w:w="73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pPr>
            <w:r w:rsidRPr="009F4CC6">
              <w:rPr>
                <w:rFonts w:ascii="宋体" w:hAnsi="宋体" w:cs="宋体" w:hint="eastAsia"/>
                <w:color w:val="000000"/>
                <w:sz w:val="20"/>
                <w:szCs w:val="20"/>
              </w:rPr>
              <w:t>枫木色</w:t>
            </w:r>
          </w:p>
        </w:tc>
        <w:tc>
          <w:tcPr>
            <w:tcW w:w="456" w:type="dxa"/>
            <w:tcBorders>
              <w:top w:val="single" w:sz="4" w:space="0" w:color="auto"/>
              <w:left w:val="nil"/>
              <w:bottom w:val="single" w:sz="4" w:space="0" w:color="auto"/>
              <w:right w:val="single" w:sz="4" w:space="0" w:color="auto"/>
            </w:tcBorders>
            <w:shd w:val="clear" w:color="auto" w:fill="FFFFFF"/>
            <w:vAlign w:val="center"/>
          </w:tcPr>
          <w:p w:rsidR="00734A76" w:rsidRPr="00916468" w:rsidRDefault="00734A76" w:rsidP="00E50D7A">
            <w:pPr>
              <w:rPr>
                <w:rFonts w:ascii="宋体" w:hAnsi="宋体" w:cs="宋体"/>
                <w:color w:val="000000"/>
                <w:sz w:val="20"/>
                <w:szCs w:val="20"/>
              </w:rPr>
            </w:pPr>
            <w:r w:rsidRPr="00916468">
              <w:rPr>
                <w:rFonts w:ascii="宋体" w:hAnsi="宋体" w:cs="宋体" w:hint="eastAsia"/>
                <w:color w:val="000000"/>
                <w:sz w:val="20"/>
                <w:szCs w:val="20"/>
              </w:rPr>
              <w:t>组</w:t>
            </w:r>
          </w:p>
        </w:tc>
        <w:tc>
          <w:tcPr>
            <w:tcW w:w="600"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r>
              <w:rPr>
                <w:rFonts w:cs="Calibri"/>
                <w:color w:val="000000"/>
                <w:sz w:val="20"/>
                <w:szCs w:val="20"/>
              </w:rPr>
              <w:t>1</w:t>
            </w:r>
          </w:p>
        </w:tc>
        <w:tc>
          <w:tcPr>
            <w:tcW w:w="79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868"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jc w:val="center"/>
              <w:rPr>
                <w:rFonts w:ascii="宋体" w:hAnsi="宋体" w:cs="宋体"/>
                <w:color w:val="000000"/>
                <w:sz w:val="20"/>
                <w:szCs w:val="20"/>
              </w:rPr>
            </w:pPr>
            <w:r>
              <w:rPr>
                <w:noProof/>
              </w:rPr>
              <w:drawing>
                <wp:inline distT="0" distB="0" distL="0" distR="0" wp14:anchorId="045A82CB" wp14:editId="1F584A9D">
                  <wp:extent cx="1771650" cy="101357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75882" cy="1015993"/>
                          </a:xfrm>
                          <a:prstGeom prst="rect">
                            <a:avLst/>
                          </a:prstGeom>
                        </pic:spPr>
                      </pic:pic>
                    </a:graphicData>
                  </a:graphic>
                </wp:inline>
              </w:drawing>
            </w:r>
          </w:p>
        </w:tc>
      </w:tr>
      <w:tr w:rsidR="00734A76" w:rsidTr="008D2E93">
        <w:trPr>
          <w:trHeight w:val="3066"/>
        </w:trPr>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rsidR="00734A76" w:rsidRPr="00C34C04" w:rsidRDefault="00734A76">
            <w:pPr>
              <w:jc w:val="center"/>
              <w:rPr>
                <w:sz w:val="24"/>
              </w:rPr>
            </w:pPr>
            <w:r>
              <w:rPr>
                <w:rFonts w:hint="eastAsia"/>
                <w:sz w:val="24"/>
              </w:rPr>
              <w:t>工作台</w:t>
            </w:r>
          </w:p>
        </w:tc>
        <w:tc>
          <w:tcPr>
            <w:tcW w:w="247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rPr>
                <w:rFonts w:ascii="宋体" w:hAnsi="宋体" w:cs="宋体"/>
                <w:color w:val="000000"/>
                <w:sz w:val="20"/>
                <w:szCs w:val="20"/>
              </w:rPr>
            </w:pPr>
            <w:r>
              <w:rPr>
                <w:rFonts w:ascii="宋体" w:hAnsi="宋体" w:cs="宋体" w:hint="eastAsia"/>
                <w:color w:val="000000"/>
                <w:sz w:val="20"/>
                <w:szCs w:val="20"/>
              </w:rPr>
              <w:t>3</w:t>
            </w:r>
            <w:r>
              <w:rPr>
                <w:rFonts w:ascii="宋体" w:hAnsi="宋体" w:cs="宋体"/>
                <w:color w:val="000000"/>
                <w:sz w:val="20"/>
                <w:szCs w:val="20"/>
              </w:rPr>
              <w:t>300</w:t>
            </w:r>
            <w:r>
              <w:rPr>
                <w:rFonts w:ascii="宋体" w:hAnsi="宋体" w:cs="宋体" w:hint="eastAsia"/>
                <w:color w:val="000000"/>
                <w:sz w:val="20"/>
                <w:szCs w:val="20"/>
              </w:rPr>
              <w:t>*</w:t>
            </w:r>
            <w:r>
              <w:rPr>
                <w:rFonts w:ascii="宋体" w:hAnsi="宋体" w:cs="宋体"/>
                <w:color w:val="000000"/>
                <w:sz w:val="20"/>
                <w:szCs w:val="20"/>
              </w:rPr>
              <w:t>500</w:t>
            </w:r>
            <w:r>
              <w:rPr>
                <w:rFonts w:ascii="宋体" w:hAnsi="宋体" w:cs="宋体" w:hint="eastAsia"/>
                <w:color w:val="000000"/>
                <w:sz w:val="20"/>
                <w:szCs w:val="20"/>
              </w:rPr>
              <w:t>*</w:t>
            </w:r>
            <w:r>
              <w:rPr>
                <w:rFonts w:ascii="宋体" w:hAnsi="宋体" w:cs="宋体"/>
                <w:color w:val="000000"/>
                <w:sz w:val="20"/>
                <w:szCs w:val="20"/>
              </w:rPr>
              <w:t>800</w:t>
            </w:r>
            <w:r w:rsidRPr="00DE1ACB">
              <w:rPr>
                <w:rFonts w:ascii="宋体" w:hAnsi="宋体" w:cs="宋体" w:hint="eastAsia"/>
                <w:color w:val="000000"/>
                <w:sz w:val="20"/>
                <w:szCs w:val="20"/>
              </w:rPr>
              <w:t>采用实木多层夹板，稳定性好、不易变形。贴面材质采用三聚氢氨浸渍膜纸，纹理清晰明亮。经过高温压制而成、硬度高、耐磨防污；表面能沾水易清洗。环保无油漆等刺激性气味。</w:t>
            </w:r>
            <w:r>
              <w:rPr>
                <w:rFonts w:ascii="宋体" w:hAnsi="宋体" w:cs="宋体" w:hint="eastAsia"/>
                <w:color w:val="000000"/>
                <w:sz w:val="20"/>
                <w:szCs w:val="20"/>
              </w:rPr>
              <w:t>（带抽屉、键盘及主机架，面板采用25厘厚夹板，其它18厘厚夹板）</w:t>
            </w:r>
          </w:p>
        </w:tc>
        <w:tc>
          <w:tcPr>
            <w:tcW w:w="73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pPr>
            <w:r w:rsidRPr="009F4CC6">
              <w:rPr>
                <w:rFonts w:ascii="宋体" w:hAnsi="宋体" w:cs="宋体" w:hint="eastAsia"/>
                <w:color w:val="000000"/>
                <w:sz w:val="20"/>
                <w:szCs w:val="20"/>
              </w:rPr>
              <w:t>枫木色</w:t>
            </w:r>
          </w:p>
        </w:tc>
        <w:tc>
          <w:tcPr>
            <w:tcW w:w="456" w:type="dxa"/>
            <w:tcBorders>
              <w:top w:val="single" w:sz="4" w:space="0" w:color="auto"/>
              <w:left w:val="nil"/>
              <w:bottom w:val="single" w:sz="4" w:space="0" w:color="auto"/>
              <w:right w:val="single" w:sz="4" w:space="0" w:color="auto"/>
            </w:tcBorders>
            <w:shd w:val="clear" w:color="auto" w:fill="FFFFFF"/>
            <w:vAlign w:val="center"/>
          </w:tcPr>
          <w:p w:rsidR="00734A76" w:rsidRPr="00916468" w:rsidRDefault="00734A76" w:rsidP="00E50D7A">
            <w:pPr>
              <w:rPr>
                <w:rFonts w:ascii="宋体" w:hAnsi="宋体" w:cs="宋体"/>
                <w:color w:val="000000"/>
                <w:sz w:val="20"/>
                <w:szCs w:val="20"/>
              </w:rPr>
            </w:pPr>
            <w:r w:rsidRPr="00916468">
              <w:rPr>
                <w:rFonts w:ascii="宋体" w:hAnsi="宋体" w:cs="宋体" w:hint="eastAsia"/>
                <w:color w:val="000000"/>
                <w:sz w:val="20"/>
                <w:szCs w:val="20"/>
              </w:rPr>
              <w:t>组</w:t>
            </w:r>
          </w:p>
        </w:tc>
        <w:tc>
          <w:tcPr>
            <w:tcW w:w="600"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r>
              <w:rPr>
                <w:rFonts w:cs="Calibri"/>
                <w:color w:val="000000"/>
                <w:sz w:val="20"/>
                <w:szCs w:val="20"/>
              </w:rPr>
              <w:t>1</w:t>
            </w:r>
          </w:p>
        </w:tc>
        <w:tc>
          <w:tcPr>
            <w:tcW w:w="79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868"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jc w:val="center"/>
              <w:rPr>
                <w:rFonts w:ascii="宋体" w:hAnsi="宋体" w:cs="宋体"/>
                <w:color w:val="000000"/>
                <w:sz w:val="20"/>
                <w:szCs w:val="20"/>
              </w:rPr>
            </w:pPr>
            <w:r>
              <w:rPr>
                <w:noProof/>
              </w:rPr>
              <w:drawing>
                <wp:inline distT="0" distB="0" distL="0" distR="0" wp14:anchorId="19332A9A" wp14:editId="5AF606F2">
                  <wp:extent cx="1771650" cy="123871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82211" cy="1246102"/>
                          </a:xfrm>
                          <a:prstGeom prst="rect">
                            <a:avLst/>
                          </a:prstGeom>
                        </pic:spPr>
                      </pic:pic>
                    </a:graphicData>
                  </a:graphic>
                </wp:inline>
              </w:drawing>
            </w:r>
          </w:p>
        </w:tc>
      </w:tr>
      <w:tr w:rsidR="00734A76" w:rsidTr="008D2E93">
        <w:trPr>
          <w:trHeight w:val="3066"/>
        </w:trPr>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rsidR="00734A76" w:rsidRPr="00C34C04" w:rsidRDefault="00734A76">
            <w:pPr>
              <w:jc w:val="center"/>
              <w:rPr>
                <w:sz w:val="24"/>
              </w:rPr>
            </w:pPr>
            <w:r w:rsidRPr="002D52EE">
              <w:rPr>
                <w:rFonts w:hint="eastAsia"/>
                <w:color w:val="000000" w:themeColor="text1"/>
                <w:sz w:val="24"/>
              </w:rPr>
              <w:lastRenderedPageBreak/>
              <w:t>订制柜</w:t>
            </w:r>
          </w:p>
        </w:tc>
        <w:tc>
          <w:tcPr>
            <w:tcW w:w="2475" w:type="dxa"/>
            <w:tcBorders>
              <w:top w:val="single" w:sz="4" w:space="0" w:color="auto"/>
              <w:left w:val="nil"/>
              <w:bottom w:val="single" w:sz="4" w:space="0" w:color="auto"/>
              <w:right w:val="single" w:sz="4" w:space="0" w:color="auto"/>
            </w:tcBorders>
            <w:shd w:val="clear" w:color="auto" w:fill="FFFFFF"/>
            <w:vAlign w:val="center"/>
          </w:tcPr>
          <w:p w:rsidR="00734A76" w:rsidRPr="00E84C8E" w:rsidRDefault="002B7F6B" w:rsidP="00916468">
            <w:pPr>
              <w:rPr>
                <w:rFonts w:ascii="宋体" w:hAnsi="宋体" w:cs="宋体"/>
                <w:sz w:val="20"/>
                <w:szCs w:val="20"/>
              </w:rPr>
            </w:pPr>
            <w:r w:rsidRPr="00E84C8E">
              <w:rPr>
                <w:rFonts w:ascii="宋体" w:hAnsi="宋体" w:cs="宋体" w:hint="eastAsia"/>
                <w:sz w:val="20"/>
                <w:szCs w:val="20"/>
              </w:rPr>
              <w:t>2</w:t>
            </w:r>
            <w:r w:rsidR="00734A76" w:rsidRPr="00E84C8E">
              <w:rPr>
                <w:rFonts w:ascii="宋体" w:hAnsi="宋体" w:cs="宋体"/>
                <w:sz w:val="20"/>
                <w:szCs w:val="20"/>
              </w:rPr>
              <w:t>500</w:t>
            </w:r>
            <w:r w:rsidR="00734A76" w:rsidRPr="00E84C8E">
              <w:rPr>
                <w:rFonts w:ascii="宋体" w:hAnsi="宋体" w:cs="宋体" w:hint="eastAsia"/>
                <w:sz w:val="20"/>
                <w:szCs w:val="20"/>
              </w:rPr>
              <w:t>*</w:t>
            </w:r>
            <w:r w:rsidR="00734A76" w:rsidRPr="00E84C8E">
              <w:rPr>
                <w:rFonts w:ascii="宋体" w:hAnsi="宋体" w:cs="宋体"/>
                <w:sz w:val="20"/>
                <w:szCs w:val="20"/>
              </w:rPr>
              <w:t>400</w:t>
            </w:r>
            <w:r w:rsidR="00734A76" w:rsidRPr="00E84C8E">
              <w:rPr>
                <w:rFonts w:ascii="宋体" w:hAnsi="宋体" w:cs="宋体" w:hint="eastAsia"/>
                <w:sz w:val="20"/>
                <w:szCs w:val="20"/>
              </w:rPr>
              <w:t>*</w:t>
            </w:r>
            <w:r w:rsidR="00734A76" w:rsidRPr="00E84C8E">
              <w:rPr>
                <w:rFonts w:ascii="宋体" w:hAnsi="宋体" w:cs="宋体"/>
                <w:sz w:val="20"/>
                <w:szCs w:val="20"/>
              </w:rPr>
              <w:t>1800</w:t>
            </w:r>
            <w:r w:rsidR="00734A76" w:rsidRPr="00E84C8E">
              <w:rPr>
                <w:rFonts w:ascii="宋体" w:hAnsi="宋体" w:cs="宋体" w:hint="eastAsia"/>
                <w:sz w:val="20"/>
                <w:szCs w:val="20"/>
              </w:rPr>
              <w:t>采用实木多层夹板，稳定性好、不易变形。贴面材质采用三聚氢氨浸渍膜纸，纹理清晰明亮。经过高温压制而成、硬度高、耐磨防污；表面能沾水易清洗。环保无油漆等刺激性气味。（大理石面带不锈钢冼手盘及水笼头，顶板及层板用25厘厚夹板，其它18厘厚夹板）</w:t>
            </w:r>
          </w:p>
        </w:tc>
        <w:tc>
          <w:tcPr>
            <w:tcW w:w="73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pPr>
            <w:r w:rsidRPr="009F4CC6">
              <w:rPr>
                <w:rFonts w:ascii="宋体" w:hAnsi="宋体" w:cs="宋体" w:hint="eastAsia"/>
                <w:color w:val="000000"/>
                <w:sz w:val="20"/>
                <w:szCs w:val="20"/>
              </w:rPr>
              <w:t>枫木色</w:t>
            </w:r>
          </w:p>
        </w:tc>
        <w:tc>
          <w:tcPr>
            <w:tcW w:w="456" w:type="dxa"/>
            <w:tcBorders>
              <w:top w:val="single" w:sz="4" w:space="0" w:color="auto"/>
              <w:left w:val="nil"/>
              <w:bottom w:val="single" w:sz="4" w:space="0" w:color="auto"/>
              <w:right w:val="single" w:sz="4" w:space="0" w:color="auto"/>
            </w:tcBorders>
            <w:shd w:val="clear" w:color="auto" w:fill="FFFFFF"/>
            <w:vAlign w:val="center"/>
          </w:tcPr>
          <w:p w:rsidR="00734A76" w:rsidRPr="00916468" w:rsidRDefault="00734A76" w:rsidP="00E50D7A">
            <w:pPr>
              <w:rPr>
                <w:rFonts w:ascii="宋体" w:hAnsi="宋体" w:cs="宋体"/>
                <w:color w:val="000000"/>
                <w:sz w:val="20"/>
                <w:szCs w:val="20"/>
              </w:rPr>
            </w:pPr>
            <w:r w:rsidRPr="00916468">
              <w:rPr>
                <w:rFonts w:ascii="宋体" w:hAnsi="宋体" w:cs="宋体" w:hint="eastAsia"/>
                <w:color w:val="000000"/>
                <w:sz w:val="20"/>
                <w:szCs w:val="20"/>
              </w:rPr>
              <w:t>组</w:t>
            </w:r>
          </w:p>
        </w:tc>
        <w:tc>
          <w:tcPr>
            <w:tcW w:w="600"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r>
              <w:rPr>
                <w:rFonts w:cs="Calibri"/>
                <w:color w:val="000000"/>
                <w:sz w:val="20"/>
                <w:szCs w:val="20"/>
              </w:rPr>
              <w:t>1</w:t>
            </w:r>
          </w:p>
        </w:tc>
        <w:tc>
          <w:tcPr>
            <w:tcW w:w="79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868"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jc w:val="center"/>
              <w:rPr>
                <w:rFonts w:ascii="宋体" w:hAnsi="宋体" w:cs="宋体"/>
                <w:color w:val="000000"/>
                <w:sz w:val="20"/>
                <w:szCs w:val="20"/>
              </w:rPr>
            </w:pPr>
            <w:r>
              <w:rPr>
                <w:noProof/>
              </w:rPr>
              <w:drawing>
                <wp:inline distT="0" distB="0" distL="0" distR="0" wp14:anchorId="2B756A2D" wp14:editId="52770847">
                  <wp:extent cx="1771650" cy="1215957"/>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73726" cy="1217382"/>
                          </a:xfrm>
                          <a:prstGeom prst="rect">
                            <a:avLst/>
                          </a:prstGeom>
                        </pic:spPr>
                      </pic:pic>
                    </a:graphicData>
                  </a:graphic>
                </wp:inline>
              </w:drawing>
            </w:r>
          </w:p>
        </w:tc>
      </w:tr>
      <w:tr w:rsidR="00734A76" w:rsidTr="008D2E93">
        <w:trPr>
          <w:trHeight w:val="3066"/>
        </w:trPr>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rsidR="00734A76" w:rsidRPr="00C34C04" w:rsidRDefault="00734A76">
            <w:pPr>
              <w:jc w:val="center"/>
              <w:rPr>
                <w:sz w:val="24"/>
              </w:rPr>
            </w:pPr>
            <w:r>
              <w:rPr>
                <w:rFonts w:hint="eastAsia"/>
                <w:sz w:val="24"/>
              </w:rPr>
              <w:t>储物柜</w:t>
            </w:r>
          </w:p>
        </w:tc>
        <w:tc>
          <w:tcPr>
            <w:tcW w:w="2475" w:type="dxa"/>
            <w:tcBorders>
              <w:top w:val="single" w:sz="4" w:space="0" w:color="auto"/>
              <w:left w:val="nil"/>
              <w:bottom w:val="single" w:sz="4" w:space="0" w:color="auto"/>
              <w:right w:val="single" w:sz="4" w:space="0" w:color="auto"/>
            </w:tcBorders>
            <w:shd w:val="clear" w:color="auto" w:fill="FFFFFF"/>
            <w:vAlign w:val="center"/>
          </w:tcPr>
          <w:p w:rsidR="00734A76" w:rsidRPr="00E84C8E" w:rsidRDefault="00734A76" w:rsidP="00916468">
            <w:pPr>
              <w:rPr>
                <w:rFonts w:ascii="宋体" w:hAnsi="宋体" w:cs="宋体"/>
                <w:sz w:val="20"/>
                <w:szCs w:val="20"/>
              </w:rPr>
            </w:pPr>
            <w:r w:rsidRPr="00E84C8E">
              <w:rPr>
                <w:rFonts w:ascii="宋体" w:hAnsi="宋体" w:cs="宋体" w:hint="eastAsia"/>
                <w:sz w:val="20"/>
                <w:szCs w:val="20"/>
              </w:rPr>
              <w:t>5</w:t>
            </w:r>
            <w:r w:rsidRPr="00E84C8E">
              <w:rPr>
                <w:rFonts w:ascii="宋体" w:hAnsi="宋体" w:cs="宋体"/>
                <w:sz w:val="20"/>
                <w:szCs w:val="20"/>
              </w:rPr>
              <w:t>480</w:t>
            </w:r>
            <w:r w:rsidRPr="00E84C8E">
              <w:rPr>
                <w:rFonts w:ascii="宋体" w:hAnsi="宋体" w:cs="宋体" w:hint="eastAsia"/>
                <w:sz w:val="20"/>
                <w:szCs w:val="20"/>
              </w:rPr>
              <w:t>*</w:t>
            </w:r>
            <w:r w:rsidRPr="00E84C8E">
              <w:rPr>
                <w:rFonts w:ascii="宋体" w:hAnsi="宋体" w:cs="宋体"/>
                <w:sz w:val="20"/>
                <w:szCs w:val="20"/>
              </w:rPr>
              <w:t>400</w:t>
            </w:r>
            <w:r w:rsidRPr="00E84C8E">
              <w:rPr>
                <w:rFonts w:ascii="宋体" w:hAnsi="宋体" w:cs="宋体" w:hint="eastAsia"/>
                <w:sz w:val="20"/>
                <w:szCs w:val="20"/>
              </w:rPr>
              <w:t>*</w:t>
            </w:r>
            <w:r w:rsidRPr="00E84C8E">
              <w:rPr>
                <w:rFonts w:ascii="宋体" w:hAnsi="宋体" w:cs="宋体"/>
                <w:sz w:val="20"/>
                <w:szCs w:val="20"/>
              </w:rPr>
              <w:t>1000</w:t>
            </w:r>
            <w:r w:rsidRPr="00E84C8E">
              <w:rPr>
                <w:rFonts w:ascii="宋体" w:hAnsi="宋体" w:cs="宋体" w:hint="eastAsia"/>
                <w:sz w:val="20"/>
                <w:szCs w:val="20"/>
              </w:rPr>
              <w:t>采用实木多层夹板，稳定性好、不易变形。贴面材质采用三聚氢氨浸渍膜纸，纹理清晰明亮。经过高温压制而成、硬度高、耐磨防污；表面能沾水易清洗。环保无油漆等刺激性气味。（顶上一排抽屉门内带层板，面板及层板采用25厘厚夹板，其它18厘厚夹板）</w:t>
            </w:r>
          </w:p>
        </w:tc>
        <w:tc>
          <w:tcPr>
            <w:tcW w:w="73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pPr>
            <w:r w:rsidRPr="009F4CC6">
              <w:rPr>
                <w:rFonts w:ascii="宋体" w:hAnsi="宋体" w:cs="宋体" w:hint="eastAsia"/>
                <w:color w:val="000000"/>
                <w:sz w:val="20"/>
                <w:szCs w:val="20"/>
              </w:rPr>
              <w:t>枫木色</w:t>
            </w:r>
          </w:p>
        </w:tc>
        <w:tc>
          <w:tcPr>
            <w:tcW w:w="456" w:type="dxa"/>
            <w:tcBorders>
              <w:top w:val="single" w:sz="4" w:space="0" w:color="auto"/>
              <w:left w:val="nil"/>
              <w:bottom w:val="single" w:sz="4" w:space="0" w:color="auto"/>
              <w:right w:val="single" w:sz="4" w:space="0" w:color="auto"/>
            </w:tcBorders>
            <w:shd w:val="clear" w:color="auto" w:fill="FFFFFF"/>
            <w:vAlign w:val="center"/>
          </w:tcPr>
          <w:p w:rsidR="00734A76" w:rsidRPr="00916468" w:rsidRDefault="00734A76" w:rsidP="00E50D7A">
            <w:pPr>
              <w:rPr>
                <w:rFonts w:ascii="宋体" w:hAnsi="宋体" w:cs="宋体"/>
                <w:color w:val="000000"/>
                <w:sz w:val="20"/>
                <w:szCs w:val="20"/>
              </w:rPr>
            </w:pPr>
            <w:r w:rsidRPr="00916468">
              <w:rPr>
                <w:rFonts w:ascii="宋体" w:hAnsi="宋体" w:cs="宋体" w:hint="eastAsia"/>
                <w:color w:val="000000"/>
                <w:sz w:val="20"/>
                <w:szCs w:val="20"/>
              </w:rPr>
              <w:t>组</w:t>
            </w:r>
          </w:p>
        </w:tc>
        <w:tc>
          <w:tcPr>
            <w:tcW w:w="600"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r>
              <w:rPr>
                <w:rFonts w:cs="Calibri"/>
                <w:color w:val="000000"/>
                <w:sz w:val="20"/>
                <w:szCs w:val="20"/>
              </w:rPr>
              <w:t>1</w:t>
            </w:r>
          </w:p>
        </w:tc>
        <w:tc>
          <w:tcPr>
            <w:tcW w:w="79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868"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jc w:val="center"/>
              <w:rPr>
                <w:rFonts w:ascii="宋体" w:hAnsi="宋体" w:cs="宋体"/>
                <w:color w:val="000000"/>
                <w:sz w:val="20"/>
                <w:szCs w:val="20"/>
              </w:rPr>
            </w:pPr>
            <w:r>
              <w:rPr>
                <w:noProof/>
              </w:rPr>
              <w:drawing>
                <wp:inline distT="0" distB="0" distL="0" distR="0" wp14:anchorId="3B857405" wp14:editId="09C0B0B2">
                  <wp:extent cx="1708708" cy="561975"/>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26438" cy="567806"/>
                          </a:xfrm>
                          <a:prstGeom prst="rect">
                            <a:avLst/>
                          </a:prstGeom>
                        </pic:spPr>
                      </pic:pic>
                    </a:graphicData>
                  </a:graphic>
                </wp:inline>
              </w:drawing>
            </w:r>
          </w:p>
        </w:tc>
      </w:tr>
      <w:tr w:rsidR="00734A76" w:rsidTr="008D2E93">
        <w:trPr>
          <w:trHeight w:val="3066"/>
        </w:trPr>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rsidR="00734A76" w:rsidRDefault="00734A76">
            <w:pPr>
              <w:jc w:val="center"/>
              <w:rPr>
                <w:sz w:val="24"/>
              </w:rPr>
            </w:pPr>
            <w:r>
              <w:rPr>
                <w:rFonts w:hint="eastAsia"/>
                <w:sz w:val="24"/>
              </w:rPr>
              <w:t>储物柜</w:t>
            </w:r>
          </w:p>
        </w:tc>
        <w:tc>
          <w:tcPr>
            <w:tcW w:w="2475" w:type="dxa"/>
            <w:tcBorders>
              <w:top w:val="single" w:sz="4" w:space="0" w:color="auto"/>
              <w:left w:val="nil"/>
              <w:bottom w:val="single" w:sz="4" w:space="0" w:color="auto"/>
              <w:right w:val="single" w:sz="4" w:space="0" w:color="auto"/>
            </w:tcBorders>
            <w:shd w:val="clear" w:color="auto" w:fill="FFFFFF"/>
            <w:vAlign w:val="center"/>
          </w:tcPr>
          <w:p w:rsidR="00734A76" w:rsidRPr="00E84C8E" w:rsidRDefault="00734A76" w:rsidP="002B7F6B">
            <w:pPr>
              <w:rPr>
                <w:rFonts w:ascii="宋体" w:hAnsi="宋体" w:cs="宋体"/>
                <w:sz w:val="20"/>
                <w:szCs w:val="20"/>
              </w:rPr>
            </w:pPr>
            <w:r w:rsidRPr="00E84C8E">
              <w:rPr>
                <w:rFonts w:ascii="宋体" w:hAnsi="宋体" w:cs="宋体" w:hint="eastAsia"/>
                <w:sz w:val="20"/>
                <w:szCs w:val="20"/>
              </w:rPr>
              <w:t>1</w:t>
            </w:r>
            <w:r w:rsidRPr="00E84C8E">
              <w:rPr>
                <w:rFonts w:ascii="宋体" w:hAnsi="宋体" w:cs="宋体"/>
                <w:sz w:val="20"/>
                <w:szCs w:val="20"/>
              </w:rPr>
              <w:t>000</w:t>
            </w:r>
            <w:r w:rsidRPr="00E84C8E">
              <w:rPr>
                <w:rFonts w:ascii="宋体" w:hAnsi="宋体" w:cs="宋体" w:hint="eastAsia"/>
                <w:sz w:val="20"/>
                <w:szCs w:val="20"/>
              </w:rPr>
              <w:t>*</w:t>
            </w:r>
            <w:r w:rsidR="002B7F6B" w:rsidRPr="00E84C8E">
              <w:rPr>
                <w:rFonts w:ascii="宋体" w:hAnsi="宋体" w:cs="宋体" w:hint="eastAsia"/>
                <w:sz w:val="20"/>
                <w:szCs w:val="20"/>
              </w:rPr>
              <w:t>5</w:t>
            </w:r>
            <w:r w:rsidRPr="00E84C8E">
              <w:rPr>
                <w:rFonts w:ascii="宋体" w:hAnsi="宋体" w:cs="宋体"/>
                <w:sz w:val="20"/>
                <w:szCs w:val="20"/>
              </w:rPr>
              <w:t>00</w:t>
            </w:r>
            <w:r w:rsidRPr="00E84C8E">
              <w:rPr>
                <w:rFonts w:ascii="宋体" w:hAnsi="宋体" w:cs="宋体" w:hint="eastAsia"/>
                <w:sz w:val="20"/>
                <w:szCs w:val="20"/>
              </w:rPr>
              <w:t>*</w:t>
            </w:r>
            <w:r w:rsidRPr="00E84C8E">
              <w:rPr>
                <w:rFonts w:ascii="宋体" w:hAnsi="宋体" w:cs="宋体"/>
                <w:sz w:val="20"/>
                <w:szCs w:val="20"/>
              </w:rPr>
              <w:t>2400</w:t>
            </w:r>
            <w:r w:rsidRPr="00E84C8E">
              <w:rPr>
                <w:rFonts w:ascii="宋体" w:hAnsi="宋体" w:cs="宋体" w:hint="eastAsia"/>
                <w:sz w:val="20"/>
                <w:szCs w:val="20"/>
              </w:rPr>
              <w:t>采用实木多层夹板，稳定性好、不易变形。贴面材质采用三聚氢氨浸渍膜纸，纹理清晰明亮。经过高温压制而成、硬度高、耐磨防污；表面能沾水易清洗。环保无油漆等刺激性气味。（带层板，顶板及层板用25厘厚夹板，其它18厘厚夹板）</w:t>
            </w:r>
          </w:p>
        </w:tc>
        <w:tc>
          <w:tcPr>
            <w:tcW w:w="73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pPr>
            <w:r w:rsidRPr="009F4CC6">
              <w:rPr>
                <w:rFonts w:ascii="宋体" w:hAnsi="宋体" w:cs="宋体" w:hint="eastAsia"/>
                <w:color w:val="000000"/>
                <w:sz w:val="20"/>
                <w:szCs w:val="20"/>
              </w:rPr>
              <w:t>枫木色</w:t>
            </w:r>
          </w:p>
        </w:tc>
        <w:tc>
          <w:tcPr>
            <w:tcW w:w="456" w:type="dxa"/>
            <w:tcBorders>
              <w:top w:val="single" w:sz="4" w:space="0" w:color="auto"/>
              <w:left w:val="nil"/>
              <w:bottom w:val="single" w:sz="4" w:space="0" w:color="auto"/>
              <w:right w:val="single" w:sz="4" w:space="0" w:color="auto"/>
            </w:tcBorders>
            <w:shd w:val="clear" w:color="auto" w:fill="FFFFFF"/>
            <w:vAlign w:val="center"/>
          </w:tcPr>
          <w:p w:rsidR="00734A76" w:rsidRPr="00916468" w:rsidRDefault="00734A76" w:rsidP="00E50D7A">
            <w:pPr>
              <w:rPr>
                <w:rFonts w:ascii="宋体" w:hAnsi="宋体" w:cs="宋体"/>
                <w:color w:val="000000"/>
                <w:sz w:val="20"/>
                <w:szCs w:val="20"/>
              </w:rPr>
            </w:pPr>
            <w:r>
              <w:rPr>
                <w:rFonts w:ascii="宋体" w:hAnsi="宋体" w:cs="宋体" w:hint="eastAsia"/>
                <w:color w:val="000000"/>
                <w:sz w:val="20"/>
                <w:szCs w:val="20"/>
              </w:rPr>
              <w:t>组</w:t>
            </w:r>
          </w:p>
        </w:tc>
        <w:tc>
          <w:tcPr>
            <w:tcW w:w="600"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r>
              <w:rPr>
                <w:rFonts w:cs="Calibri"/>
                <w:color w:val="000000"/>
                <w:sz w:val="20"/>
                <w:szCs w:val="20"/>
              </w:rPr>
              <w:t>2</w:t>
            </w:r>
          </w:p>
        </w:tc>
        <w:tc>
          <w:tcPr>
            <w:tcW w:w="79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2"/>
              </w:rPr>
            </w:pPr>
          </w:p>
        </w:tc>
        <w:tc>
          <w:tcPr>
            <w:tcW w:w="868"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jc w:val="center"/>
              <w:rPr>
                <w:noProof/>
              </w:rPr>
            </w:pPr>
            <w:r>
              <w:rPr>
                <w:noProof/>
              </w:rPr>
              <w:drawing>
                <wp:inline distT="0" distB="0" distL="0" distR="0" wp14:anchorId="40475E14" wp14:editId="0CF0EEB3">
                  <wp:extent cx="847725" cy="174979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45104" cy="1744385"/>
                          </a:xfrm>
                          <a:prstGeom prst="rect">
                            <a:avLst/>
                          </a:prstGeom>
                        </pic:spPr>
                      </pic:pic>
                    </a:graphicData>
                  </a:graphic>
                </wp:inline>
              </w:drawing>
            </w:r>
          </w:p>
        </w:tc>
      </w:tr>
      <w:tr w:rsidR="00734A76" w:rsidTr="008D2E93">
        <w:trPr>
          <w:trHeight w:val="2301"/>
        </w:trPr>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rsidR="00734A76" w:rsidRDefault="00734A76">
            <w:pPr>
              <w:jc w:val="center"/>
              <w:rPr>
                <w:sz w:val="24"/>
              </w:rPr>
            </w:pPr>
            <w:r w:rsidRPr="00F94CC3">
              <w:rPr>
                <w:rFonts w:hint="eastAsia"/>
                <w:sz w:val="24"/>
              </w:rPr>
              <w:t>吊柜</w:t>
            </w:r>
          </w:p>
        </w:tc>
        <w:tc>
          <w:tcPr>
            <w:tcW w:w="247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rPr>
                <w:rFonts w:ascii="宋体" w:hAnsi="宋体" w:cs="宋体"/>
                <w:color w:val="000000"/>
                <w:sz w:val="20"/>
                <w:szCs w:val="20"/>
              </w:rPr>
            </w:pPr>
            <w:r>
              <w:rPr>
                <w:rFonts w:ascii="宋体" w:hAnsi="宋体" w:cs="宋体" w:hint="eastAsia"/>
                <w:color w:val="000000"/>
                <w:sz w:val="20"/>
                <w:szCs w:val="20"/>
              </w:rPr>
              <w:t>6</w:t>
            </w:r>
            <w:r>
              <w:rPr>
                <w:rFonts w:ascii="宋体" w:hAnsi="宋体" w:cs="宋体"/>
                <w:color w:val="000000"/>
                <w:sz w:val="20"/>
                <w:szCs w:val="20"/>
              </w:rPr>
              <w:t>00</w:t>
            </w:r>
            <w:r>
              <w:rPr>
                <w:rFonts w:ascii="宋体" w:hAnsi="宋体" w:cs="宋体" w:hint="eastAsia"/>
                <w:color w:val="000000"/>
                <w:sz w:val="20"/>
                <w:szCs w:val="20"/>
              </w:rPr>
              <w:t>*</w:t>
            </w:r>
            <w:r>
              <w:rPr>
                <w:rFonts w:ascii="宋体" w:hAnsi="宋体" w:cs="宋体"/>
                <w:color w:val="000000"/>
                <w:sz w:val="20"/>
                <w:szCs w:val="20"/>
              </w:rPr>
              <w:t>400</w:t>
            </w:r>
            <w:r>
              <w:rPr>
                <w:rFonts w:ascii="宋体" w:hAnsi="宋体" w:cs="宋体" w:hint="eastAsia"/>
                <w:color w:val="000000"/>
                <w:sz w:val="20"/>
                <w:szCs w:val="20"/>
              </w:rPr>
              <w:t>*</w:t>
            </w:r>
            <w:r>
              <w:rPr>
                <w:rFonts w:ascii="宋体" w:hAnsi="宋体" w:cs="宋体"/>
                <w:color w:val="000000"/>
                <w:sz w:val="20"/>
                <w:szCs w:val="20"/>
              </w:rPr>
              <w:t>800</w:t>
            </w:r>
            <w:r w:rsidRPr="00DE1ACB">
              <w:rPr>
                <w:rFonts w:ascii="宋体" w:hAnsi="宋体" w:cs="宋体" w:hint="eastAsia"/>
                <w:color w:val="000000"/>
                <w:sz w:val="20"/>
                <w:szCs w:val="20"/>
              </w:rPr>
              <w:t>采用实木多层夹板，稳定性好、不易变形。贴面材质采用三聚氢氨浸渍膜纸，纹理清晰明亮。经过高温压制而成、硬度高、耐磨防污；表面能沾水易清洗。环保无油漆等刺激性气味。</w:t>
            </w:r>
            <w:r>
              <w:rPr>
                <w:rFonts w:ascii="宋体" w:hAnsi="宋体" w:cs="宋体" w:hint="eastAsia"/>
                <w:color w:val="000000"/>
                <w:sz w:val="20"/>
                <w:szCs w:val="20"/>
              </w:rPr>
              <w:t>（带层板，顶板及层板用25厘厚夹板，其它18厘厚夹板）</w:t>
            </w:r>
          </w:p>
        </w:tc>
        <w:tc>
          <w:tcPr>
            <w:tcW w:w="73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pPr>
            <w:r w:rsidRPr="009F4CC6">
              <w:rPr>
                <w:rFonts w:ascii="宋体" w:hAnsi="宋体" w:cs="宋体" w:hint="eastAsia"/>
                <w:color w:val="000000"/>
                <w:sz w:val="20"/>
                <w:szCs w:val="20"/>
              </w:rPr>
              <w:t>枫木色</w:t>
            </w:r>
          </w:p>
        </w:tc>
        <w:tc>
          <w:tcPr>
            <w:tcW w:w="456" w:type="dxa"/>
            <w:tcBorders>
              <w:top w:val="single" w:sz="4" w:space="0" w:color="auto"/>
              <w:left w:val="nil"/>
              <w:bottom w:val="single" w:sz="4" w:space="0" w:color="auto"/>
              <w:right w:val="single" w:sz="4" w:space="0" w:color="auto"/>
            </w:tcBorders>
            <w:shd w:val="clear" w:color="auto" w:fill="FFFFFF"/>
            <w:vAlign w:val="center"/>
          </w:tcPr>
          <w:p w:rsidR="00734A76" w:rsidRPr="00916468" w:rsidRDefault="00734A76" w:rsidP="00E50D7A">
            <w:pPr>
              <w:rPr>
                <w:rFonts w:ascii="宋体" w:hAnsi="宋体" w:cs="宋体"/>
                <w:color w:val="000000"/>
                <w:sz w:val="20"/>
                <w:szCs w:val="20"/>
              </w:rPr>
            </w:pPr>
            <w:r>
              <w:rPr>
                <w:rFonts w:ascii="宋体" w:hAnsi="宋体" w:cs="宋体" w:hint="eastAsia"/>
                <w:color w:val="000000"/>
                <w:sz w:val="20"/>
                <w:szCs w:val="20"/>
              </w:rPr>
              <w:t>组</w:t>
            </w:r>
          </w:p>
        </w:tc>
        <w:tc>
          <w:tcPr>
            <w:tcW w:w="600"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r>
              <w:rPr>
                <w:rFonts w:cs="Calibri"/>
                <w:color w:val="000000"/>
                <w:sz w:val="20"/>
                <w:szCs w:val="20"/>
              </w:rPr>
              <w:t>2</w:t>
            </w:r>
          </w:p>
        </w:tc>
        <w:tc>
          <w:tcPr>
            <w:tcW w:w="79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2"/>
              </w:rPr>
            </w:pPr>
          </w:p>
        </w:tc>
        <w:tc>
          <w:tcPr>
            <w:tcW w:w="868"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jc w:val="center"/>
              <w:rPr>
                <w:noProof/>
              </w:rPr>
            </w:pPr>
            <w:r>
              <w:rPr>
                <w:noProof/>
              </w:rPr>
              <w:drawing>
                <wp:inline distT="0" distB="0" distL="0" distR="0" wp14:anchorId="1201FCCE" wp14:editId="714C3204">
                  <wp:extent cx="1063467" cy="1022739"/>
                  <wp:effectExtent l="0" t="0" r="381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62795" cy="1022093"/>
                          </a:xfrm>
                          <a:prstGeom prst="rect">
                            <a:avLst/>
                          </a:prstGeom>
                        </pic:spPr>
                      </pic:pic>
                    </a:graphicData>
                  </a:graphic>
                </wp:inline>
              </w:drawing>
            </w:r>
          </w:p>
        </w:tc>
      </w:tr>
      <w:tr w:rsidR="00734A76" w:rsidTr="008D2E93">
        <w:trPr>
          <w:trHeight w:val="416"/>
        </w:trPr>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rsidR="00734A76" w:rsidRPr="00F94CC3" w:rsidRDefault="00734A76">
            <w:pPr>
              <w:jc w:val="center"/>
              <w:rPr>
                <w:sz w:val="24"/>
              </w:rPr>
            </w:pPr>
            <w:r>
              <w:rPr>
                <w:rFonts w:hint="eastAsia"/>
                <w:sz w:val="24"/>
              </w:rPr>
              <w:lastRenderedPageBreak/>
              <w:t>储物柜</w:t>
            </w:r>
          </w:p>
        </w:tc>
        <w:tc>
          <w:tcPr>
            <w:tcW w:w="2475" w:type="dxa"/>
            <w:tcBorders>
              <w:top w:val="single" w:sz="4" w:space="0" w:color="auto"/>
              <w:left w:val="nil"/>
              <w:bottom w:val="single" w:sz="4" w:space="0" w:color="auto"/>
              <w:right w:val="single" w:sz="4" w:space="0" w:color="auto"/>
            </w:tcBorders>
            <w:shd w:val="clear" w:color="auto" w:fill="FFFFFF"/>
            <w:vAlign w:val="center"/>
          </w:tcPr>
          <w:p w:rsidR="00734A76" w:rsidRPr="00E84C8E" w:rsidRDefault="00734A76" w:rsidP="002B7F6B">
            <w:pPr>
              <w:rPr>
                <w:rFonts w:ascii="宋体" w:hAnsi="宋体" w:cs="宋体"/>
                <w:sz w:val="20"/>
                <w:szCs w:val="20"/>
              </w:rPr>
            </w:pPr>
            <w:r w:rsidRPr="00E84C8E">
              <w:rPr>
                <w:rFonts w:ascii="宋体" w:hAnsi="宋体" w:cs="宋体" w:hint="eastAsia"/>
                <w:sz w:val="20"/>
                <w:szCs w:val="20"/>
              </w:rPr>
              <w:t>1</w:t>
            </w:r>
            <w:r w:rsidRPr="00E84C8E">
              <w:rPr>
                <w:rFonts w:ascii="宋体" w:hAnsi="宋体" w:cs="宋体"/>
                <w:sz w:val="20"/>
                <w:szCs w:val="20"/>
              </w:rPr>
              <w:t>100</w:t>
            </w:r>
            <w:r w:rsidRPr="00E84C8E">
              <w:rPr>
                <w:rFonts w:ascii="宋体" w:hAnsi="宋体" w:cs="宋体" w:hint="eastAsia"/>
                <w:sz w:val="20"/>
                <w:szCs w:val="20"/>
              </w:rPr>
              <w:t>*</w:t>
            </w:r>
            <w:r w:rsidR="002B7F6B" w:rsidRPr="00E84C8E">
              <w:rPr>
                <w:rFonts w:ascii="宋体" w:hAnsi="宋体" w:cs="宋体" w:hint="eastAsia"/>
                <w:sz w:val="20"/>
                <w:szCs w:val="20"/>
              </w:rPr>
              <w:t>5</w:t>
            </w:r>
            <w:r w:rsidRPr="00E84C8E">
              <w:rPr>
                <w:rFonts w:ascii="宋体" w:hAnsi="宋体" w:cs="宋体"/>
                <w:sz w:val="20"/>
                <w:szCs w:val="20"/>
              </w:rPr>
              <w:t>50</w:t>
            </w:r>
            <w:r w:rsidRPr="00E84C8E">
              <w:rPr>
                <w:rFonts w:ascii="宋体" w:hAnsi="宋体" w:cs="宋体" w:hint="eastAsia"/>
                <w:sz w:val="20"/>
                <w:szCs w:val="20"/>
              </w:rPr>
              <w:t>*</w:t>
            </w:r>
            <w:r w:rsidRPr="00E84C8E">
              <w:rPr>
                <w:rFonts w:ascii="宋体" w:hAnsi="宋体" w:cs="宋体"/>
                <w:sz w:val="20"/>
                <w:szCs w:val="20"/>
              </w:rPr>
              <w:t>2100</w:t>
            </w:r>
            <w:r w:rsidRPr="00E84C8E">
              <w:rPr>
                <w:rFonts w:ascii="宋体" w:hAnsi="宋体" w:cs="宋体" w:hint="eastAsia"/>
                <w:sz w:val="20"/>
                <w:szCs w:val="20"/>
              </w:rPr>
              <w:t>采用实木多层夹板，稳定性好、不易变形。贴面材质采用三聚氢氨浸渍膜纸，纹理清晰明亮。经过高温压制而成、硬度高、耐磨防污；表面能沾水易清洗。环保无油漆等刺激性气味。（带中竖板、层板及挂衣杆，（带中竖板、层板及挂衣杆））</w:t>
            </w:r>
          </w:p>
        </w:tc>
        <w:tc>
          <w:tcPr>
            <w:tcW w:w="735" w:type="dxa"/>
            <w:tcBorders>
              <w:top w:val="single" w:sz="4" w:space="0" w:color="auto"/>
              <w:left w:val="nil"/>
              <w:bottom w:val="single" w:sz="4" w:space="0" w:color="auto"/>
              <w:right w:val="single" w:sz="4" w:space="0" w:color="auto"/>
            </w:tcBorders>
            <w:shd w:val="clear" w:color="auto" w:fill="FFFFFF"/>
            <w:vAlign w:val="center"/>
          </w:tcPr>
          <w:p w:rsidR="00734A76" w:rsidRPr="00E84C8E" w:rsidRDefault="00734A76" w:rsidP="00E50D7A">
            <w:pPr>
              <w:jc w:val="center"/>
            </w:pPr>
            <w:r w:rsidRPr="00E84C8E">
              <w:rPr>
                <w:rFonts w:ascii="宋体" w:hAnsi="宋体" w:cs="宋体" w:hint="eastAsia"/>
                <w:sz w:val="20"/>
                <w:szCs w:val="20"/>
              </w:rPr>
              <w:t>枫木色</w:t>
            </w:r>
          </w:p>
        </w:tc>
        <w:tc>
          <w:tcPr>
            <w:tcW w:w="456"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rPr>
                <w:rFonts w:ascii="宋体" w:hAnsi="宋体" w:cs="宋体"/>
                <w:color w:val="000000"/>
                <w:sz w:val="20"/>
                <w:szCs w:val="20"/>
              </w:rPr>
            </w:pPr>
            <w:r>
              <w:rPr>
                <w:rFonts w:ascii="宋体" w:hAnsi="宋体" w:cs="宋体" w:hint="eastAsia"/>
                <w:color w:val="000000"/>
                <w:sz w:val="20"/>
                <w:szCs w:val="20"/>
              </w:rPr>
              <w:t>组</w:t>
            </w:r>
          </w:p>
        </w:tc>
        <w:tc>
          <w:tcPr>
            <w:tcW w:w="600"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r>
              <w:rPr>
                <w:rFonts w:cs="Calibri"/>
                <w:color w:val="000000"/>
                <w:sz w:val="20"/>
                <w:szCs w:val="20"/>
              </w:rPr>
              <w:t>3</w:t>
            </w:r>
          </w:p>
        </w:tc>
        <w:tc>
          <w:tcPr>
            <w:tcW w:w="79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868"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jc w:val="center"/>
              <w:rPr>
                <w:noProof/>
              </w:rPr>
            </w:pPr>
            <w:r>
              <w:rPr>
                <w:noProof/>
              </w:rPr>
              <w:drawing>
                <wp:inline distT="0" distB="0" distL="0" distR="0" wp14:anchorId="1327B2BA" wp14:editId="75003301">
                  <wp:extent cx="1029001" cy="1371600"/>
                  <wp:effectExtent l="0" t="0" r="0" b="0"/>
                  <wp:docPr id="25" name="图片 25" descr="C:\Users\Administrator\Documents\WeChat Files\wxid_94vytrzn671j22\FileStorage\Temp\3dbe283847503401dc012d939a24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94vytrzn671j22\FileStorage\Temp\3dbe283847503401dc012d939a241d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2473" cy="1376227"/>
                          </a:xfrm>
                          <a:prstGeom prst="rect">
                            <a:avLst/>
                          </a:prstGeom>
                          <a:noFill/>
                          <a:ln>
                            <a:noFill/>
                          </a:ln>
                        </pic:spPr>
                      </pic:pic>
                    </a:graphicData>
                  </a:graphic>
                </wp:inline>
              </w:drawing>
            </w:r>
          </w:p>
        </w:tc>
      </w:tr>
      <w:tr w:rsidR="00734A76" w:rsidTr="008D2E93">
        <w:trPr>
          <w:trHeight w:val="3066"/>
        </w:trPr>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rsidR="00734A76" w:rsidRPr="00F94CC3" w:rsidRDefault="00734A76">
            <w:pPr>
              <w:jc w:val="center"/>
              <w:rPr>
                <w:sz w:val="24"/>
              </w:rPr>
            </w:pPr>
            <w:r w:rsidRPr="00B15ECA">
              <w:rPr>
                <w:rFonts w:hint="eastAsia"/>
                <w:color w:val="000000" w:themeColor="text1"/>
                <w:sz w:val="24"/>
              </w:rPr>
              <w:t>吊柜</w:t>
            </w:r>
          </w:p>
        </w:tc>
        <w:tc>
          <w:tcPr>
            <w:tcW w:w="247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rPr>
                <w:rFonts w:ascii="宋体" w:hAnsi="宋体" w:cs="宋体"/>
                <w:color w:val="000000"/>
                <w:sz w:val="20"/>
                <w:szCs w:val="20"/>
              </w:rPr>
            </w:pPr>
            <w:r>
              <w:rPr>
                <w:rFonts w:ascii="宋体" w:hAnsi="宋体" w:cs="宋体" w:hint="eastAsia"/>
                <w:color w:val="000000"/>
                <w:sz w:val="20"/>
                <w:szCs w:val="20"/>
              </w:rPr>
              <w:t>1</w:t>
            </w:r>
            <w:r>
              <w:rPr>
                <w:rFonts w:ascii="宋体" w:hAnsi="宋体" w:cs="宋体"/>
                <w:color w:val="000000"/>
                <w:sz w:val="20"/>
                <w:szCs w:val="20"/>
              </w:rPr>
              <w:t>390</w:t>
            </w:r>
            <w:r>
              <w:rPr>
                <w:rFonts w:ascii="宋体" w:hAnsi="宋体" w:cs="宋体" w:hint="eastAsia"/>
                <w:color w:val="000000"/>
                <w:sz w:val="20"/>
                <w:szCs w:val="20"/>
              </w:rPr>
              <w:t>*</w:t>
            </w:r>
            <w:r>
              <w:rPr>
                <w:rFonts w:ascii="宋体" w:hAnsi="宋体" w:cs="宋体"/>
                <w:color w:val="000000"/>
                <w:sz w:val="20"/>
                <w:szCs w:val="20"/>
              </w:rPr>
              <w:t>450</w:t>
            </w:r>
            <w:r>
              <w:rPr>
                <w:rFonts w:ascii="宋体" w:hAnsi="宋体" w:cs="宋体" w:hint="eastAsia"/>
                <w:color w:val="000000"/>
                <w:sz w:val="20"/>
                <w:szCs w:val="20"/>
              </w:rPr>
              <w:t>*</w:t>
            </w:r>
            <w:r>
              <w:rPr>
                <w:rFonts w:ascii="宋体" w:hAnsi="宋体" w:cs="宋体"/>
                <w:color w:val="000000"/>
                <w:sz w:val="20"/>
                <w:szCs w:val="20"/>
              </w:rPr>
              <w:t>500</w:t>
            </w:r>
            <w:r w:rsidRPr="00DE1ACB">
              <w:rPr>
                <w:rFonts w:ascii="宋体" w:hAnsi="宋体" w:cs="宋体" w:hint="eastAsia"/>
                <w:color w:val="000000"/>
                <w:sz w:val="20"/>
                <w:szCs w:val="20"/>
              </w:rPr>
              <w:t>采用实木多层夹板，稳定性好、不易变形。贴面材质采用三聚氢氨浸渍膜纸，纹理清晰明亮。经过高温压制而成、硬度高、耐磨防污；表面能沾水易清洗。环保无油漆等刺激性气味。</w:t>
            </w:r>
            <w:r>
              <w:rPr>
                <w:rFonts w:ascii="宋体" w:hAnsi="宋体" w:cs="宋体" w:hint="eastAsia"/>
                <w:color w:val="000000"/>
                <w:sz w:val="20"/>
                <w:szCs w:val="20"/>
              </w:rPr>
              <w:t>（带层板，顶板及层板用25厘厚夹板，其它18厘厚夹板）</w:t>
            </w:r>
          </w:p>
        </w:tc>
        <w:tc>
          <w:tcPr>
            <w:tcW w:w="735"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pPr>
            <w:r w:rsidRPr="009F4CC6">
              <w:rPr>
                <w:rFonts w:ascii="宋体" w:hAnsi="宋体" w:cs="宋体" w:hint="eastAsia"/>
                <w:color w:val="000000"/>
                <w:sz w:val="20"/>
                <w:szCs w:val="20"/>
              </w:rPr>
              <w:t>枫木色</w:t>
            </w:r>
          </w:p>
        </w:tc>
        <w:tc>
          <w:tcPr>
            <w:tcW w:w="456"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rPr>
                <w:rFonts w:ascii="宋体" w:hAnsi="宋体" w:cs="宋体"/>
                <w:color w:val="000000"/>
                <w:sz w:val="20"/>
                <w:szCs w:val="20"/>
              </w:rPr>
            </w:pPr>
            <w:r>
              <w:rPr>
                <w:rFonts w:ascii="宋体" w:hAnsi="宋体" w:cs="宋体" w:hint="eastAsia"/>
                <w:color w:val="000000"/>
                <w:sz w:val="20"/>
                <w:szCs w:val="20"/>
              </w:rPr>
              <w:t>组</w:t>
            </w:r>
          </w:p>
        </w:tc>
        <w:tc>
          <w:tcPr>
            <w:tcW w:w="600"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r>
              <w:rPr>
                <w:rFonts w:cs="Calibri"/>
                <w:color w:val="000000"/>
                <w:sz w:val="20"/>
                <w:szCs w:val="20"/>
              </w:rPr>
              <w:t>2</w:t>
            </w:r>
          </w:p>
        </w:tc>
        <w:tc>
          <w:tcPr>
            <w:tcW w:w="79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2"/>
              </w:rPr>
            </w:pPr>
          </w:p>
        </w:tc>
        <w:tc>
          <w:tcPr>
            <w:tcW w:w="868"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E50D7A">
            <w:pPr>
              <w:jc w:val="center"/>
              <w:rPr>
                <w:rFonts w:cs="Calibri"/>
                <w:color w:val="000000"/>
                <w:sz w:val="20"/>
                <w:szCs w:val="20"/>
              </w:rPr>
            </w:pPr>
          </w:p>
        </w:tc>
        <w:tc>
          <w:tcPr>
            <w:tcW w:w="3071" w:type="dxa"/>
            <w:tcBorders>
              <w:top w:val="single" w:sz="4" w:space="0" w:color="auto"/>
              <w:left w:val="nil"/>
              <w:bottom w:val="single" w:sz="4" w:space="0" w:color="auto"/>
              <w:right w:val="single" w:sz="4" w:space="0" w:color="auto"/>
            </w:tcBorders>
            <w:shd w:val="clear" w:color="auto" w:fill="FFFFFF"/>
            <w:vAlign w:val="center"/>
          </w:tcPr>
          <w:p w:rsidR="00734A76" w:rsidRDefault="00734A76" w:rsidP="00916468">
            <w:pPr>
              <w:jc w:val="center"/>
              <w:rPr>
                <w:noProof/>
              </w:rPr>
            </w:pPr>
            <w:r>
              <w:rPr>
                <w:noProof/>
              </w:rPr>
              <w:drawing>
                <wp:inline distT="0" distB="0" distL="0" distR="0" wp14:anchorId="23B1985D" wp14:editId="6F2EE9F2">
                  <wp:extent cx="1010908" cy="1044053"/>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09257" cy="1042348"/>
                          </a:xfrm>
                          <a:prstGeom prst="rect">
                            <a:avLst/>
                          </a:prstGeom>
                        </pic:spPr>
                      </pic:pic>
                    </a:graphicData>
                  </a:graphic>
                </wp:inline>
              </w:drawing>
            </w:r>
          </w:p>
        </w:tc>
      </w:tr>
      <w:tr w:rsidR="00CF3F57" w:rsidTr="002E258C">
        <w:trPr>
          <w:trHeight w:val="683"/>
        </w:trPr>
        <w:tc>
          <w:tcPr>
            <w:tcW w:w="53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CF3F57" w:rsidRDefault="00CF3F57" w:rsidP="00916468">
            <w:pPr>
              <w:widowControl/>
              <w:jc w:val="center"/>
              <w:rPr>
                <w:rFonts w:ascii="宋体" w:hAnsi="宋体" w:cs="宋体"/>
                <w:kern w:val="0"/>
                <w:sz w:val="22"/>
              </w:rPr>
            </w:pPr>
            <w:r>
              <w:rPr>
                <w:rFonts w:ascii="宋体" w:hAnsi="宋体" w:cstheme="minorBidi" w:hint="eastAsia"/>
                <w:color w:val="000000"/>
                <w:sz w:val="28"/>
                <w:szCs w:val="24"/>
              </w:rPr>
              <w:t>总计大写</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3F57" w:rsidRPr="00916468" w:rsidRDefault="00CF3F57" w:rsidP="00916468">
            <w:pPr>
              <w:jc w:val="center"/>
              <w:rPr>
                <w:rFonts w:ascii="宋体" w:hAnsi="宋体" w:cs="宋体"/>
                <w:color w:val="000000"/>
                <w:sz w:val="22"/>
              </w:rPr>
            </w:pPr>
          </w:p>
        </w:tc>
        <w:tc>
          <w:tcPr>
            <w:tcW w:w="30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3F57" w:rsidRDefault="00CF3F57" w:rsidP="00916468">
            <w:pPr>
              <w:widowControl/>
              <w:jc w:val="center"/>
              <w:rPr>
                <w:rFonts w:ascii="宋体" w:hAnsi="宋体" w:cs="宋体"/>
                <w:noProof/>
                <w:kern w:val="0"/>
                <w:sz w:val="22"/>
              </w:rPr>
            </w:pPr>
          </w:p>
        </w:tc>
      </w:tr>
    </w:tbl>
    <w:p w:rsidR="00E84C8E" w:rsidRDefault="00E84C8E" w:rsidP="001E28C7">
      <w:pPr>
        <w:widowControl/>
        <w:spacing w:line="360" w:lineRule="auto"/>
        <w:rPr>
          <w:rFonts w:ascii="宋体" w:hAnsi="宋体" w:cstheme="minorBidi"/>
          <w:sz w:val="24"/>
          <w:szCs w:val="24"/>
        </w:rPr>
      </w:pPr>
    </w:p>
    <w:p w:rsidR="001E28C7" w:rsidRPr="00E84C8E" w:rsidRDefault="00EA3830" w:rsidP="001E28C7">
      <w:pPr>
        <w:widowControl/>
        <w:spacing w:line="360" w:lineRule="auto"/>
        <w:rPr>
          <w:rFonts w:ascii="宋体" w:hAnsi="宋体" w:cstheme="minorBidi"/>
          <w:sz w:val="24"/>
          <w:szCs w:val="24"/>
        </w:rPr>
      </w:pPr>
      <w:r w:rsidRPr="00E84C8E">
        <w:rPr>
          <w:rFonts w:ascii="宋体" w:hAnsi="宋体" w:cstheme="minorBidi" w:hint="eastAsia"/>
          <w:sz w:val="24"/>
          <w:szCs w:val="24"/>
        </w:rPr>
        <w:t>备注：</w:t>
      </w:r>
      <w:r w:rsidR="001E28C7" w:rsidRPr="00E84C8E">
        <w:rPr>
          <w:rFonts w:ascii="宋体" w:hAnsi="宋体" w:cstheme="minorBidi" w:hint="eastAsia"/>
          <w:sz w:val="24"/>
          <w:szCs w:val="24"/>
        </w:rPr>
        <w:t xml:space="preserve">1、投标人确保其提供的成品（清单中的主要产品）已经过国家质检机构的检测，并且关于有害物质的检测结果需为合格。在递交投标文件时，需提供相关合格检测报告的复印件，若未能提供，投标文件将被视为无效。 </w:t>
      </w:r>
    </w:p>
    <w:p w:rsidR="001E28C7" w:rsidRPr="00E84C8E" w:rsidRDefault="001E28C7" w:rsidP="001E28C7">
      <w:pPr>
        <w:widowControl/>
        <w:spacing w:line="360" w:lineRule="auto"/>
        <w:rPr>
          <w:rFonts w:ascii="宋体" w:hAnsi="宋体" w:cstheme="minorBidi"/>
          <w:sz w:val="24"/>
          <w:szCs w:val="24"/>
        </w:rPr>
      </w:pPr>
      <w:r w:rsidRPr="00E84C8E">
        <w:rPr>
          <w:rFonts w:ascii="宋体" w:hAnsi="宋体" w:cstheme="minorBidi" w:hint="eastAsia"/>
          <w:sz w:val="24"/>
          <w:szCs w:val="24"/>
        </w:rPr>
        <w:t>2、投标人确保其提供的产品的主要材料已经过国家质检机构的检测：夹板（实木多层板）的甲醛释放量，以及主要金属配件（锁、门铰、三合一连接件、导轨、拉手等）均需提供合格的检测报告。这些要求确保所采购的产品在材料选择上符合国家的环保和安全标准。</w:t>
      </w:r>
    </w:p>
    <w:p w:rsidR="00EA3830" w:rsidRPr="00E84C8E" w:rsidRDefault="001E28C7" w:rsidP="001E28C7">
      <w:pPr>
        <w:widowControl/>
        <w:spacing w:line="360" w:lineRule="auto"/>
        <w:rPr>
          <w:rFonts w:ascii="宋体" w:hAnsi="宋体" w:cstheme="minorBidi"/>
          <w:sz w:val="24"/>
          <w:szCs w:val="24"/>
        </w:rPr>
      </w:pPr>
      <w:r w:rsidRPr="00E84C8E">
        <w:rPr>
          <w:rFonts w:ascii="宋体" w:hAnsi="宋体" w:cstheme="minorBidi" w:hint="eastAsia"/>
          <w:sz w:val="24"/>
          <w:szCs w:val="24"/>
        </w:rPr>
        <w:t>3、响应供应商报价产品的材质方面，不低于招标中所列明的标准，并且会优先选择优于或同等标准的材质，以确保产品的质量和环保性能。</w:t>
      </w:r>
    </w:p>
    <w:p w:rsidR="000E1DEC" w:rsidRDefault="000E1DEC">
      <w:pPr>
        <w:widowControl/>
        <w:jc w:val="left"/>
        <w:rPr>
          <w:rFonts w:ascii="仿宋_GB2312" w:eastAsia="仿宋_GB2312" w:hAnsiTheme="minorEastAsia" w:cs="宋体"/>
          <w:b/>
          <w:bCs/>
          <w:color w:val="000000" w:themeColor="text1"/>
          <w:kern w:val="0"/>
          <w:sz w:val="28"/>
          <w:szCs w:val="28"/>
        </w:rPr>
      </w:pPr>
    </w:p>
    <w:sectPr w:rsidR="000E1DEC">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829" w:rsidRDefault="002B7829" w:rsidP="00513814">
      <w:r>
        <w:separator/>
      </w:r>
    </w:p>
  </w:endnote>
  <w:endnote w:type="continuationSeparator" w:id="0">
    <w:p w:rsidR="002B7829" w:rsidRDefault="002B7829" w:rsidP="00513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829" w:rsidRDefault="002B7829" w:rsidP="00513814">
      <w:r>
        <w:separator/>
      </w:r>
    </w:p>
  </w:footnote>
  <w:footnote w:type="continuationSeparator" w:id="0">
    <w:p w:rsidR="002B7829" w:rsidRDefault="002B7829" w:rsidP="005138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862023B"/>
    <w:multiLevelType w:val="singleLevel"/>
    <w:tmpl w:val="C862023B"/>
    <w:lvl w:ilvl="0">
      <w:start w:val="2"/>
      <w:numFmt w:val="decimal"/>
      <w:suff w:val="nothing"/>
      <w:lvlText w:val="%1、"/>
      <w:lvlJc w:val="left"/>
    </w:lvl>
  </w:abstractNum>
  <w:abstractNum w:abstractNumId="1" w15:restartNumberingAfterBreak="0">
    <w:nsid w:val="6C1FF669"/>
    <w:multiLevelType w:val="singleLevel"/>
    <w:tmpl w:val="6C1FF669"/>
    <w:lvl w:ilvl="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VkZDFiMjgyOGRhMWU2N2YwMzc2OWFjNzAxMDgxNDMifQ=="/>
  </w:docVars>
  <w:rsids>
    <w:rsidRoot w:val="006E384B"/>
    <w:rsid w:val="0000039A"/>
    <w:rsid w:val="000008F2"/>
    <w:rsid w:val="00002890"/>
    <w:rsid w:val="00012E8F"/>
    <w:rsid w:val="00020B63"/>
    <w:rsid w:val="00031220"/>
    <w:rsid w:val="0003131D"/>
    <w:rsid w:val="00031681"/>
    <w:rsid w:val="00035A1A"/>
    <w:rsid w:val="00036218"/>
    <w:rsid w:val="00041A9B"/>
    <w:rsid w:val="000420E9"/>
    <w:rsid w:val="00055BB0"/>
    <w:rsid w:val="00063F48"/>
    <w:rsid w:val="00064E0A"/>
    <w:rsid w:val="000656F0"/>
    <w:rsid w:val="00081E18"/>
    <w:rsid w:val="00084535"/>
    <w:rsid w:val="00086879"/>
    <w:rsid w:val="00090F08"/>
    <w:rsid w:val="000A075D"/>
    <w:rsid w:val="000A08EA"/>
    <w:rsid w:val="000A5FE7"/>
    <w:rsid w:val="000B0AF5"/>
    <w:rsid w:val="000B1B61"/>
    <w:rsid w:val="000B2D1C"/>
    <w:rsid w:val="000B5AEC"/>
    <w:rsid w:val="000B7596"/>
    <w:rsid w:val="000B7B0F"/>
    <w:rsid w:val="000C1A22"/>
    <w:rsid w:val="000C296F"/>
    <w:rsid w:val="000C3976"/>
    <w:rsid w:val="000C44AD"/>
    <w:rsid w:val="000D0B76"/>
    <w:rsid w:val="000D7FC1"/>
    <w:rsid w:val="000E1DEC"/>
    <w:rsid w:val="000E31A7"/>
    <w:rsid w:val="000E5D23"/>
    <w:rsid w:val="000E7650"/>
    <w:rsid w:val="000F2381"/>
    <w:rsid w:val="000F7FD9"/>
    <w:rsid w:val="00100800"/>
    <w:rsid w:val="00103B72"/>
    <w:rsid w:val="001123DE"/>
    <w:rsid w:val="0011735E"/>
    <w:rsid w:val="00121DD7"/>
    <w:rsid w:val="00123FD3"/>
    <w:rsid w:val="001317B0"/>
    <w:rsid w:val="00132588"/>
    <w:rsid w:val="0013287F"/>
    <w:rsid w:val="001417C1"/>
    <w:rsid w:val="0014582E"/>
    <w:rsid w:val="00146091"/>
    <w:rsid w:val="001522A0"/>
    <w:rsid w:val="00155E3B"/>
    <w:rsid w:val="001670C9"/>
    <w:rsid w:val="00173427"/>
    <w:rsid w:val="001771EA"/>
    <w:rsid w:val="001802D0"/>
    <w:rsid w:val="001807CF"/>
    <w:rsid w:val="00191E4F"/>
    <w:rsid w:val="001A5250"/>
    <w:rsid w:val="001A67F5"/>
    <w:rsid w:val="001A6802"/>
    <w:rsid w:val="001B392C"/>
    <w:rsid w:val="001C0594"/>
    <w:rsid w:val="001C3F26"/>
    <w:rsid w:val="001D7351"/>
    <w:rsid w:val="001E28C7"/>
    <w:rsid w:val="001E2CA0"/>
    <w:rsid w:val="001E317A"/>
    <w:rsid w:val="001E32BE"/>
    <w:rsid w:val="001E44FA"/>
    <w:rsid w:val="001E62EF"/>
    <w:rsid w:val="001F23A2"/>
    <w:rsid w:val="001F5C19"/>
    <w:rsid w:val="001F63E1"/>
    <w:rsid w:val="001F7C64"/>
    <w:rsid w:val="001F7CCB"/>
    <w:rsid w:val="0020158A"/>
    <w:rsid w:val="00211407"/>
    <w:rsid w:val="00216C46"/>
    <w:rsid w:val="00223CFE"/>
    <w:rsid w:val="00225831"/>
    <w:rsid w:val="00231BC5"/>
    <w:rsid w:val="0023238A"/>
    <w:rsid w:val="002336B8"/>
    <w:rsid w:val="00236BCD"/>
    <w:rsid w:val="002403DE"/>
    <w:rsid w:val="0024152D"/>
    <w:rsid w:val="00245B73"/>
    <w:rsid w:val="00250A5C"/>
    <w:rsid w:val="00256617"/>
    <w:rsid w:val="002656D7"/>
    <w:rsid w:val="00267BB1"/>
    <w:rsid w:val="00270543"/>
    <w:rsid w:val="00271584"/>
    <w:rsid w:val="002722E1"/>
    <w:rsid w:val="00277BB3"/>
    <w:rsid w:val="00281BBF"/>
    <w:rsid w:val="002852D0"/>
    <w:rsid w:val="002919AD"/>
    <w:rsid w:val="002945AA"/>
    <w:rsid w:val="00297A6F"/>
    <w:rsid w:val="002B2D7E"/>
    <w:rsid w:val="002B3293"/>
    <w:rsid w:val="002B3816"/>
    <w:rsid w:val="002B7829"/>
    <w:rsid w:val="002B788A"/>
    <w:rsid w:val="002B7F6B"/>
    <w:rsid w:val="002C5E5B"/>
    <w:rsid w:val="002D20F9"/>
    <w:rsid w:val="002D2208"/>
    <w:rsid w:val="002D52EE"/>
    <w:rsid w:val="002E258C"/>
    <w:rsid w:val="002F663A"/>
    <w:rsid w:val="002F6FF8"/>
    <w:rsid w:val="00300D04"/>
    <w:rsid w:val="0030102E"/>
    <w:rsid w:val="003013A1"/>
    <w:rsid w:val="0030175E"/>
    <w:rsid w:val="00302215"/>
    <w:rsid w:val="00303417"/>
    <w:rsid w:val="003155DB"/>
    <w:rsid w:val="0031592A"/>
    <w:rsid w:val="00316432"/>
    <w:rsid w:val="003171F2"/>
    <w:rsid w:val="00324217"/>
    <w:rsid w:val="00327E6E"/>
    <w:rsid w:val="00334C99"/>
    <w:rsid w:val="00341E54"/>
    <w:rsid w:val="0034255D"/>
    <w:rsid w:val="00344057"/>
    <w:rsid w:val="00347319"/>
    <w:rsid w:val="003675A4"/>
    <w:rsid w:val="00372058"/>
    <w:rsid w:val="00375002"/>
    <w:rsid w:val="0037509F"/>
    <w:rsid w:val="00377A77"/>
    <w:rsid w:val="00382F6B"/>
    <w:rsid w:val="00384AEB"/>
    <w:rsid w:val="00385202"/>
    <w:rsid w:val="00385569"/>
    <w:rsid w:val="00391406"/>
    <w:rsid w:val="003974BF"/>
    <w:rsid w:val="00397D5E"/>
    <w:rsid w:val="003A1421"/>
    <w:rsid w:val="003A3D32"/>
    <w:rsid w:val="003B152A"/>
    <w:rsid w:val="003B233E"/>
    <w:rsid w:val="003B3C9F"/>
    <w:rsid w:val="003B73C1"/>
    <w:rsid w:val="003C3049"/>
    <w:rsid w:val="003C3562"/>
    <w:rsid w:val="003C3975"/>
    <w:rsid w:val="003C50E2"/>
    <w:rsid w:val="003C734F"/>
    <w:rsid w:val="003D1941"/>
    <w:rsid w:val="003E755C"/>
    <w:rsid w:val="003F296C"/>
    <w:rsid w:val="003F53A2"/>
    <w:rsid w:val="00400646"/>
    <w:rsid w:val="00402707"/>
    <w:rsid w:val="00403033"/>
    <w:rsid w:val="00403747"/>
    <w:rsid w:val="004047DA"/>
    <w:rsid w:val="00414EF7"/>
    <w:rsid w:val="0041509F"/>
    <w:rsid w:val="004208F1"/>
    <w:rsid w:val="00421C3B"/>
    <w:rsid w:val="00431CAB"/>
    <w:rsid w:val="00433FC1"/>
    <w:rsid w:val="00434FEE"/>
    <w:rsid w:val="00440F1A"/>
    <w:rsid w:val="00441AE4"/>
    <w:rsid w:val="00443012"/>
    <w:rsid w:val="00443261"/>
    <w:rsid w:val="004537DB"/>
    <w:rsid w:val="00453E9F"/>
    <w:rsid w:val="004551CA"/>
    <w:rsid w:val="00460841"/>
    <w:rsid w:val="0046344B"/>
    <w:rsid w:val="00464646"/>
    <w:rsid w:val="00465E4F"/>
    <w:rsid w:val="00473A3A"/>
    <w:rsid w:val="00475B01"/>
    <w:rsid w:val="004771BA"/>
    <w:rsid w:val="00481EE0"/>
    <w:rsid w:val="00482FAC"/>
    <w:rsid w:val="00483D09"/>
    <w:rsid w:val="00486946"/>
    <w:rsid w:val="004A077E"/>
    <w:rsid w:val="004A4D88"/>
    <w:rsid w:val="004A527F"/>
    <w:rsid w:val="004A5F17"/>
    <w:rsid w:val="004A7685"/>
    <w:rsid w:val="004B3772"/>
    <w:rsid w:val="004C0D19"/>
    <w:rsid w:val="004C2582"/>
    <w:rsid w:val="004D0604"/>
    <w:rsid w:val="004D2090"/>
    <w:rsid w:val="004D6B9C"/>
    <w:rsid w:val="004E0707"/>
    <w:rsid w:val="004E6067"/>
    <w:rsid w:val="00511413"/>
    <w:rsid w:val="0051212A"/>
    <w:rsid w:val="00512817"/>
    <w:rsid w:val="00512E07"/>
    <w:rsid w:val="00513814"/>
    <w:rsid w:val="00513EC6"/>
    <w:rsid w:val="005149E5"/>
    <w:rsid w:val="00515C38"/>
    <w:rsid w:val="005160F5"/>
    <w:rsid w:val="00526C22"/>
    <w:rsid w:val="0053106E"/>
    <w:rsid w:val="00534ABD"/>
    <w:rsid w:val="00535756"/>
    <w:rsid w:val="00541A8B"/>
    <w:rsid w:val="00541C94"/>
    <w:rsid w:val="0054218F"/>
    <w:rsid w:val="005426E6"/>
    <w:rsid w:val="00551614"/>
    <w:rsid w:val="005547F1"/>
    <w:rsid w:val="00554A7C"/>
    <w:rsid w:val="0055660F"/>
    <w:rsid w:val="00557841"/>
    <w:rsid w:val="00557AF4"/>
    <w:rsid w:val="00562066"/>
    <w:rsid w:val="00564B6C"/>
    <w:rsid w:val="005655F7"/>
    <w:rsid w:val="0056693D"/>
    <w:rsid w:val="00571245"/>
    <w:rsid w:val="00574364"/>
    <w:rsid w:val="005834CE"/>
    <w:rsid w:val="0058370D"/>
    <w:rsid w:val="005866A7"/>
    <w:rsid w:val="00590133"/>
    <w:rsid w:val="00590B17"/>
    <w:rsid w:val="00594EA9"/>
    <w:rsid w:val="00596D2B"/>
    <w:rsid w:val="005A5AEC"/>
    <w:rsid w:val="005B5B7B"/>
    <w:rsid w:val="005C107B"/>
    <w:rsid w:val="005C4129"/>
    <w:rsid w:val="005C5A55"/>
    <w:rsid w:val="005C6397"/>
    <w:rsid w:val="005D2309"/>
    <w:rsid w:val="005D36F2"/>
    <w:rsid w:val="005E358C"/>
    <w:rsid w:val="005E571B"/>
    <w:rsid w:val="005E722B"/>
    <w:rsid w:val="005F175A"/>
    <w:rsid w:val="005F284E"/>
    <w:rsid w:val="005F416C"/>
    <w:rsid w:val="005F645A"/>
    <w:rsid w:val="0060208E"/>
    <w:rsid w:val="00602992"/>
    <w:rsid w:val="00610CB9"/>
    <w:rsid w:val="006112E3"/>
    <w:rsid w:val="006215B8"/>
    <w:rsid w:val="0062419F"/>
    <w:rsid w:val="00625AA1"/>
    <w:rsid w:val="00640801"/>
    <w:rsid w:val="00644395"/>
    <w:rsid w:val="00646BA6"/>
    <w:rsid w:val="006504C8"/>
    <w:rsid w:val="00651E40"/>
    <w:rsid w:val="0065212B"/>
    <w:rsid w:val="00653F01"/>
    <w:rsid w:val="00653F06"/>
    <w:rsid w:val="006545C1"/>
    <w:rsid w:val="00667E76"/>
    <w:rsid w:val="00670DE0"/>
    <w:rsid w:val="006728A9"/>
    <w:rsid w:val="00674BB7"/>
    <w:rsid w:val="00676949"/>
    <w:rsid w:val="00677EAF"/>
    <w:rsid w:val="006804F5"/>
    <w:rsid w:val="0069037A"/>
    <w:rsid w:val="006946A9"/>
    <w:rsid w:val="006959BB"/>
    <w:rsid w:val="00697BFB"/>
    <w:rsid w:val="006A37A7"/>
    <w:rsid w:val="006A66E8"/>
    <w:rsid w:val="006B2663"/>
    <w:rsid w:val="006C09BC"/>
    <w:rsid w:val="006C1C38"/>
    <w:rsid w:val="006C36D4"/>
    <w:rsid w:val="006C36EC"/>
    <w:rsid w:val="006C395A"/>
    <w:rsid w:val="006C4B2E"/>
    <w:rsid w:val="006C60BB"/>
    <w:rsid w:val="006C6297"/>
    <w:rsid w:val="006C7AC3"/>
    <w:rsid w:val="006D02A2"/>
    <w:rsid w:val="006D0DCE"/>
    <w:rsid w:val="006D3DBF"/>
    <w:rsid w:val="006E0CBB"/>
    <w:rsid w:val="006E384B"/>
    <w:rsid w:val="006E5D64"/>
    <w:rsid w:val="00721344"/>
    <w:rsid w:val="00721EB4"/>
    <w:rsid w:val="00722429"/>
    <w:rsid w:val="0072375C"/>
    <w:rsid w:val="00723AC2"/>
    <w:rsid w:val="00723BD5"/>
    <w:rsid w:val="00727BA8"/>
    <w:rsid w:val="00732AA5"/>
    <w:rsid w:val="00734A76"/>
    <w:rsid w:val="0073541F"/>
    <w:rsid w:val="0074320F"/>
    <w:rsid w:val="007471F8"/>
    <w:rsid w:val="00754478"/>
    <w:rsid w:val="00754B5E"/>
    <w:rsid w:val="00761A5E"/>
    <w:rsid w:val="00770808"/>
    <w:rsid w:val="0077124A"/>
    <w:rsid w:val="0078023B"/>
    <w:rsid w:val="0078608E"/>
    <w:rsid w:val="00790422"/>
    <w:rsid w:val="00792278"/>
    <w:rsid w:val="00793496"/>
    <w:rsid w:val="00797889"/>
    <w:rsid w:val="007A4C9C"/>
    <w:rsid w:val="007B33A7"/>
    <w:rsid w:val="007C1F19"/>
    <w:rsid w:val="007D77A6"/>
    <w:rsid w:val="007E26CD"/>
    <w:rsid w:val="007E4CE0"/>
    <w:rsid w:val="008027AE"/>
    <w:rsid w:val="00806DEF"/>
    <w:rsid w:val="00811779"/>
    <w:rsid w:val="00811D7A"/>
    <w:rsid w:val="00813417"/>
    <w:rsid w:val="008211F7"/>
    <w:rsid w:val="00826AE2"/>
    <w:rsid w:val="0082713B"/>
    <w:rsid w:val="00832C0E"/>
    <w:rsid w:val="008355C6"/>
    <w:rsid w:val="008355E9"/>
    <w:rsid w:val="0084028C"/>
    <w:rsid w:val="00842A59"/>
    <w:rsid w:val="008441C1"/>
    <w:rsid w:val="00847E9C"/>
    <w:rsid w:val="00862B77"/>
    <w:rsid w:val="00862B90"/>
    <w:rsid w:val="00866831"/>
    <w:rsid w:val="00867370"/>
    <w:rsid w:val="0087154B"/>
    <w:rsid w:val="00890420"/>
    <w:rsid w:val="00893A4F"/>
    <w:rsid w:val="00894532"/>
    <w:rsid w:val="00896D3B"/>
    <w:rsid w:val="008A0432"/>
    <w:rsid w:val="008A4B79"/>
    <w:rsid w:val="008B08B3"/>
    <w:rsid w:val="008B4550"/>
    <w:rsid w:val="008C0334"/>
    <w:rsid w:val="008C4B6B"/>
    <w:rsid w:val="008D272C"/>
    <w:rsid w:val="008D2E93"/>
    <w:rsid w:val="008D3996"/>
    <w:rsid w:val="008E2DE2"/>
    <w:rsid w:val="008E589B"/>
    <w:rsid w:val="008F20C0"/>
    <w:rsid w:val="0090065F"/>
    <w:rsid w:val="00900C3B"/>
    <w:rsid w:val="00902BD0"/>
    <w:rsid w:val="00904761"/>
    <w:rsid w:val="00904F20"/>
    <w:rsid w:val="009112CF"/>
    <w:rsid w:val="009122E4"/>
    <w:rsid w:val="00916468"/>
    <w:rsid w:val="0091775D"/>
    <w:rsid w:val="009200FC"/>
    <w:rsid w:val="009229B8"/>
    <w:rsid w:val="00932552"/>
    <w:rsid w:val="00935F73"/>
    <w:rsid w:val="0093721A"/>
    <w:rsid w:val="0095540D"/>
    <w:rsid w:val="00956D45"/>
    <w:rsid w:val="00961CFC"/>
    <w:rsid w:val="00961ED6"/>
    <w:rsid w:val="00966D13"/>
    <w:rsid w:val="009708C2"/>
    <w:rsid w:val="0097318B"/>
    <w:rsid w:val="0097637C"/>
    <w:rsid w:val="00980009"/>
    <w:rsid w:val="0098368E"/>
    <w:rsid w:val="0098379B"/>
    <w:rsid w:val="009837F3"/>
    <w:rsid w:val="0098457D"/>
    <w:rsid w:val="0098731F"/>
    <w:rsid w:val="00994317"/>
    <w:rsid w:val="009A09B6"/>
    <w:rsid w:val="009A3D8C"/>
    <w:rsid w:val="009A576F"/>
    <w:rsid w:val="009B2626"/>
    <w:rsid w:val="009B451C"/>
    <w:rsid w:val="009B5C9A"/>
    <w:rsid w:val="009B7CC2"/>
    <w:rsid w:val="009C2703"/>
    <w:rsid w:val="009C30A4"/>
    <w:rsid w:val="009C341B"/>
    <w:rsid w:val="009D064B"/>
    <w:rsid w:val="009D28F8"/>
    <w:rsid w:val="009D6678"/>
    <w:rsid w:val="009D6F9A"/>
    <w:rsid w:val="009E31BB"/>
    <w:rsid w:val="009E58E4"/>
    <w:rsid w:val="009E5A5A"/>
    <w:rsid w:val="009F6DE0"/>
    <w:rsid w:val="00A100E0"/>
    <w:rsid w:val="00A14B83"/>
    <w:rsid w:val="00A202FC"/>
    <w:rsid w:val="00A2065B"/>
    <w:rsid w:val="00A22761"/>
    <w:rsid w:val="00A257D8"/>
    <w:rsid w:val="00A2662F"/>
    <w:rsid w:val="00A32CDC"/>
    <w:rsid w:val="00A34FF0"/>
    <w:rsid w:val="00A40206"/>
    <w:rsid w:val="00A5096E"/>
    <w:rsid w:val="00A53F75"/>
    <w:rsid w:val="00A56954"/>
    <w:rsid w:val="00A63391"/>
    <w:rsid w:val="00A6460D"/>
    <w:rsid w:val="00A7147A"/>
    <w:rsid w:val="00A7304A"/>
    <w:rsid w:val="00A73FC2"/>
    <w:rsid w:val="00A74D6A"/>
    <w:rsid w:val="00A77008"/>
    <w:rsid w:val="00A77801"/>
    <w:rsid w:val="00A82B22"/>
    <w:rsid w:val="00A83975"/>
    <w:rsid w:val="00A93580"/>
    <w:rsid w:val="00A95CA4"/>
    <w:rsid w:val="00A97A2D"/>
    <w:rsid w:val="00AA185A"/>
    <w:rsid w:val="00AA38D9"/>
    <w:rsid w:val="00AA4A5C"/>
    <w:rsid w:val="00AA6240"/>
    <w:rsid w:val="00AA68D9"/>
    <w:rsid w:val="00AB2BCF"/>
    <w:rsid w:val="00AB328B"/>
    <w:rsid w:val="00AB34DE"/>
    <w:rsid w:val="00AB6419"/>
    <w:rsid w:val="00AB73C2"/>
    <w:rsid w:val="00AC05CA"/>
    <w:rsid w:val="00AC1D4E"/>
    <w:rsid w:val="00AC3AD7"/>
    <w:rsid w:val="00AC3AF5"/>
    <w:rsid w:val="00AC49CF"/>
    <w:rsid w:val="00AC4E98"/>
    <w:rsid w:val="00AC5C90"/>
    <w:rsid w:val="00AC7811"/>
    <w:rsid w:val="00AD1C78"/>
    <w:rsid w:val="00AE7E7E"/>
    <w:rsid w:val="00AF1D55"/>
    <w:rsid w:val="00AF3893"/>
    <w:rsid w:val="00AF7312"/>
    <w:rsid w:val="00AF7B80"/>
    <w:rsid w:val="00AF7BA8"/>
    <w:rsid w:val="00B00CDC"/>
    <w:rsid w:val="00B02575"/>
    <w:rsid w:val="00B02B8A"/>
    <w:rsid w:val="00B0627B"/>
    <w:rsid w:val="00B074D2"/>
    <w:rsid w:val="00B14FEE"/>
    <w:rsid w:val="00B15ECA"/>
    <w:rsid w:val="00B21218"/>
    <w:rsid w:val="00B231F3"/>
    <w:rsid w:val="00B23432"/>
    <w:rsid w:val="00B26120"/>
    <w:rsid w:val="00B273A8"/>
    <w:rsid w:val="00B27FDA"/>
    <w:rsid w:val="00B30B94"/>
    <w:rsid w:val="00B37750"/>
    <w:rsid w:val="00B477A0"/>
    <w:rsid w:val="00B53EAA"/>
    <w:rsid w:val="00B5707D"/>
    <w:rsid w:val="00B63772"/>
    <w:rsid w:val="00B72163"/>
    <w:rsid w:val="00B72E39"/>
    <w:rsid w:val="00B800C1"/>
    <w:rsid w:val="00B80ED3"/>
    <w:rsid w:val="00B85B6F"/>
    <w:rsid w:val="00B8727A"/>
    <w:rsid w:val="00B90FBD"/>
    <w:rsid w:val="00B9182D"/>
    <w:rsid w:val="00B922DA"/>
    <w:rsid w:val="00B92880"/>
    <w:rsid w:val="00B95D56"/>
    <w:rsid w:val="00B97ED5"/>
    <w:rsid w:val="00BA13A1"/>
    <w:rsid w:val="00BA4CDF"/>
    <w:rsid w:val="00BC6E91"/>
    <w:rsid w:val="00BC784F"/>
    <w:rsid w:val="00BD06FE"/>
    <w:rsid w:val="00BD12C2"/>
    <w:rsid w:val="00BD4102"/>
    <w:rsid w:val="00BE13BC"/>
    <w:rsid w:val="00BE6D8D"/>
    <w:rsid w:val="00BF1160"/>
    <w:rsid w:val="00BF69AF"/>
    <w:rsid w:val="00C05269"/>
    <w:rsid w:val="00C077BD"/>
    <w:rsid w:val="00C102F3"/>
    <w:rsid w:val="00C11FAD"/>
    <w:rsid w:val="00C170A3"/>
    <w:rsid w:val="00C212E3"/>
    <w:rsid w:val="00C21823"/>
    <w:rsid w:val="00C24181"/>
    <w:rsid w:val="00C323A1"/>
    <w:rsid w:val="00C34C04"/>
    <w:rsid w:val="00C34D64"/>
    <w:rsid w:val="00C36A04"/>
    <w:rsid w:val="00C4094C"/>
    <w:rsid w:val="00C4299E"/>
    <w:rsid w:val="00C4501C"/>
    <w:rsid w:val="00C4779E"/>
    <w:rsid w:val="00C5062D"/>
    <w:rsid w:val="00C61326"/>
    <w:rsid w:val="00C63675"/>
    <w:rsid w:val="00C63F13"/>
    <w:rsid w:val="00C67207"/>
    <w:rsid w:val="00C7068A"/>
    <w:rsid w:val="00C71DFD"/>
    <w:rsid w:val="00C739AE"/>
    <w:rsid w:val="00C74285"/>
    <w:rsid w:val="00C77183"/>
    <w:rsid w:val="00C82319"/>
    <w:rsid w:val="00C860A0"/>
    <w:rsid w:val="00C90330"/>
    <w:rsid w:val="00C97121"/>
    <w:rsid w:val="00CA4C2B"/>
    <w:rsid w:val="00CA6B69"/>
    <w:rsid w:val="00CB177A"/>
    <w:rsid w:val="00CC0443"/>
    <w:rsid w:val="00CC2418"/>
    <w:rsid w:val="00CC4288"/>
    <w:rsid w:val="00CC5E13"/>
    <w:rsid w:val="00CD7605"/>
    <w:rsid w:val="00CE00F4"/>
    <w:rsid w:val="00CE0AC8"/>
    <w:rsid w:val="00CE2AAA"/>
    <w:rsid w:val="00CE2C2B"/>
    <w:rsid w:val="00CE2C70"/>
    <w:rsid w:val="00CE3A24"/>
    <w:rsid w:val="00CF0033"/>
    <w:rsid w:val="00CF1266"/>
    <w:rsid w:val="00CF1736"/>
    <w:rsid w:val="00CF3F57"/>
    <w:rsid w:val="00CF4234"/>
    <w:rsid w:val="00D06875"/>
    <w:rsid w:val="00D07B84"/>
    <w:rsid w:val="00D11AB9"/>
    <w:rsid w:val="00D1617B"/>
    <w:rsid w:val="00D24028"/>
    <w:rsid w:val="00D30629"/>
    <w:rsid w:val="00D348AA"/>
    <w:rsid w:val="00D405B7"/>
    <w:rsid w:val="00D41A33"/>
    <w:rsid w:val="00D43178"/>
    <w:rsid w:val="00D53085"/>
    <w:rsid w:val="00D55AD6"/>
    <w:rsid w:val="00D5766A"/>
    <w:rsid w:val="00D57B76"/>
    <w:rsid w:val="00D60E60"/>
    <w:rsid w:val="00D60EBD"/>
    <w:rsid w:val="00D647EE"/>
    <w:rsid w:val="00D66A2A"/>
    <w:rsid w:val="00D7392C"/>
    <w:rsid w:val="00D80E9D"/>
    <w:rsid w:val="00D85C8A"/>
    <w:rsid w:val="00D87BAA"/>
    <w:rsid w:val="00D909BB"/>
    <w:rsid w:val="00D90E3A"/>
    <w:rsid w:val="00D92EB3"/>
    <w:rsid w:val="00D95BB8"/>
    <w:rsid w:val="00DA06AB"/>
    <w:rsid w:val="00DA1169"/>
    <w:rsid w:val="00DA2ADA"/>
    <w:rsid w:val="00DA3212"/>
    <w:rsid w:val="00DA4C42"/>
    <w:rsid w:val="00DA5091"/>
    <w:rsid w:val="00DB0951"/>
    <w:rsid w:val="00DB2063"/>
    <w:rsid w:val="00DB51DE"/>
    <w:rsid w:val="00DB6692"/>
    <w:rsid w:val="00DB66A1"/>
    <w:rsid w:val="00DC2CC3"/>
    <w:rsid w:val="00DC6443"/>
    <w:rsid w:val="00DC7FF0"/>
    <w:rsid w:val="00DD137E"/>
    <w:rsid w:val="00DD200C"/>
    <w:rsid w:val="00DD3588"/>
    <w:rsid w:val="00DD428A"/>
    <w:rsid w:val="00DD779A"/>
    <w:rsid w:val="00DE1ACB"/>
    <w:rsid w:val="00DE5945"/>
    <w:rsid w:val="00DE5B3F"/>
    <w:rsid w:val="00DF6CD1"/>
    <w:rsid w:val="00DF71BA"/>
    <w:rsid w:val="00E007D0"/>
    <w:rsid w:val="00E03783"/>
    <w:rsid w:val="00E04C81"/>
    <w:rsid w:val="00E053F7"/>
    <w:rsid w:val="00E10653"/>
    <w:rsid w:val="00E20101"/>
    <w:rsid w:val="00E31E36"/>
    <w:rsid w:val="00E41DF9"/>
    <w:rsid w:val="00E539EB"/>
    <w:rsid w:val="00E60612"/>
    <w:rsid w:val="00E615AE"/>
    <w:rsid w:val="00E661D3"/>
    <w:rsid w:val="00E6661D"/>
    <w:rsid w:val="00E70C20"/>
    <w:rsid w:val="00E75A6C"/>
    <w:rsid w:val="00E84C8E"/>
    <w:rsid w:val="00E87303"/>
    <w:rsid w:val="00E87475"/>
    <w:rsid w:val="00E908CC"/>
    <w:rsid w:val="00E93113"/>
    <w:rsid w:val="00E95BA4"/>
    <w:rsid w:val="00E961B9"/>
    <w:rsid w:val="00E96FC8"/>
    <w:rsid w:val="00EA3830"/>
    <w:rsid w:val="00EA3F2C"/>
    <w:rsid w:val="00EA4AC8"/>
    <w:rsid w:val="00EA6A14"/>
    <w:rsid w:val="00EA72E5"/>
    <w:rsid w:val="00EB5B82"/>
    <w:rsid w:val="00EB6FC9"/>
    <w:rsid w:val="00EC36D1"/>
    <w:rsid w:val="00EC7627"/>
    <w:rsid w:val="00EC7F8E"/>
    <w:rsid w:val="00ED2E5E"/>
    <w:rsid w:val="00ED5C5E"/>
    <w:rsid w:val="00EE48BF"/>
    <w:rsid w:val="00EE6BBF"/>
    <w:rsid w:val="00EF3192"/>
    <w:rsid w:val="00EF476A"/>
    <w:rsid w:val="00EF4AA4"/>
    <w:rsid w:val="00F048C8"/>
    <w:rsid w:val="00F0539C"/>
    <w:rsid w:val="00F06431"/>
    <w:rsid w:val="00F0690A"/>
    <w:rsid w:val="00F069C7"/>
    <w:rsid w:val="00F077E4"/>
    <w:rsid w:val="00F12189"/>
    <w:rsid w:val="00F20AA8"/>
    <w:rsid w:val="00F21185"/>
    <w:rsid w:val="00F264B6"/>
    <w:rsid w:val="00F27DBD"/>
    <w:rsid w:val="00F3187E"/>
    <w:rsid w:val="00F336A2"/>
    <w:rsid w:val="00F42036"/>
    <w:rsid w:val="00F478A5"/>
    <w:rsid w:val="00F508B3"/>
    <w:rsid w:val="00F5518B"/>
    <w:rsid w:val="00F571CC"/>
    <w:rsid w:val="00F65EE2"/>
    <w:rsid w:val="00F6730E"/>
    <w:rsid w:val="00F74723"/>
    <w:rsid w:val="00F76628"/>
    <w:rsid w:val="00F772E4"/>
    <w:rsid w:val="00F811B7"/>
    <w:rsid w:val="00F825A2"/>
    <w:rsid w:val="00F9081C"/>
    <w:rsid w:val="00F93CDC"/>
    <w:rsid w:val="00F94CC3"/>
    <w:rsid w:val="00F95766"/>
    <w:rsid w:val="00FA3286"/>
    <w:rsid w:val="00FC0567"/>
    <w:rsid w:val="00FC13EA"/>
    <w:rsid w:val="00FC25F3"/>
    <w:rsid w:val="00FD47DC"/>
    <w:rsid w:val="00FD7B94"/>
    <w:rsid w:val="00FE395D"/>
    <w:rsid w:val="00FE3AC0"/>
    <w:rsid w:val="00FE51C6"/>
    <w:rsid w:val="00FF638B"/>
    <w:rsid w:val="136B50FB"/>
    <w:rsid w:val="1EE46BDC"/>
    <w:rsid w:val="20983709"/>
    <w:rsid w:val="283F323C"/>
    <w:rsid w:val="2DD2018C"/>
    <w:rsid w:val="2FC21CA0"/>
    <w:rsid w:val="372F0C06"/>
    <w:rsid w:val="3B425EC8"/>
    <w:rsid w:val="4208556C"/>
    <w:rsid w:val="4BAA4B33"/>
    <w:rsid w:val="56723AD9"/>
    <w:rsid w:val="59B1304B"/>
    <w:rsid w:val="5C591E55"/>
    <w:rsid w:val="5CB203D6"/>
    <w:rsid w:val="62457726"/>
    <w:rsid w:val="692C5D69"/>
    <w:rsid w:val="6A7F51E6"/>
    <w:rsid w:val="6BA91DED"/>
    <w:rsid w:val="6C8245F1"/>
    <w:rsid w:val="6FBB0FBB"/>
    <w:rsid w:val="7CF51831"/>
    <w:rsid w:val="7EB33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D5F2B0"/>
  <w15:docId w15:val="{3874C8FC-C32C-4EAC-883C-81CEACEDF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qFormat="1"/>
    <w:lsdException w:name="footer" w:semiHidden="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0"/>
    <w:uiPriority w:val="99"/>
    <w:qFormat/>
    <w:pPr>
      <w:keepNext/>
      <w:keepLines/>
      <w:spacing w:before="340" w:after="330" w:line="578" w:lineRule="auto"/>
      <w:outlineLvl w:val="0"/>
    </w:pPr>
    <w:rPr>
      <w:b/>
      <w:bCs/>
      <w:kern w:val="44"/>
      <w:sz w:val="44"/>
      <w:szCs w:val="44"/>
    </w:rPr>
  </w:style>
  <w:style w:type="paragraph" w:styleId="2">
    <w:name w:val="heading 2"/>
    <w:basedOn w:val="a"/>
    <w:next w:val="a"/>
    <w:link w:val="20"/>
    <w:autoRedefine/>
    <w:uiPriority w:val="99"/>
    <w:qFormat/>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9"/>
    <w:qFormat/>
    <w:pPr>
      <w:keepNext/>
      <w:keepLines/>
      <w:spacing w:before="260" w:after="260" w:line="416" w:lineRule="auto"/>
      <w:outlineLvl w:val="2"/>
    </w:pPr>
    <w:rPr>
      <w:b/>
      <w:bCs/>
      <w:kern w:val="0"/>
      <w:sz w:val="32"/>
      <w:szCs w:val="32"/>
    </w:rPr>
  </w:style>
  <w:style w:type="paragraph" w:styleId="4">
    <w:name w:val="heading 4"/>
    <w:basedOn w:val="a"/>
    <w:next w:val="a"/>
    <w:link w:val="40"/>
    <w:uiPriority w:val="99"/>
    <w:qFormat/>
    <w:pPr>
      <w:keepNext/>
      <w:keepLines/>
      <w:spacing w:before="280" w:after="290" w:line="376" w:lineRule="auto"/>
      <w:outlineLvl w:val="3"/>
    </w:pPr>
    <w:rPr>
      <w:rFonts w:ascii="Cambria" w:hAnsi="Cambria"/>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autoRedefine/>
    <w:uiPriority w:val="99"/>
    <w:semiHidden/>
    <w:qFormat/>
    <w:pPr>
      <w:ind w:leftChars="2500" w:left="100"/>
    </w:pPr>
    <w:rPr>
      <w:kern w:val="0"/>
      <w:sz w:val="20"/>
      <w:szCs w:val="20"/>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semiHidden/>
    <w:qFormat/>
    <w:pPr>
      <w:tabs>
        <w:tab w:val="center" w:pos="4153"/>
        <w:tab w:val="right" w:pos="8306"/>
      </w:tabs>
      <w:snapToGrid w:val="0"/>
      <w:jc w:val="left"/>
    </w:pPr>
    <w:rPr>
      <w:kern w:val="0"/>
      <w:sz w:val="18"/>
      <w:szCs w:val="18"/>
    </w:rPr>
  </w:style>
  <w:style w:type="paragraph" w:styleId="a9">
    <w:name w:val="header"/>
    <w:basedOn w:val="a"/>
    <w:link w:val="aa"/>
    <w:uiPriority w:val="99"/>
    <w:semiHidden/>
    <w:qFormat/>
    <w:pPr>
      <w:pBdr>
        <w:bottom w:val="single" w:sz="6" w:space="1" w:color="auto"/>
      </w:pBdr>
      <w:tabs>
        <w:tab w:val="center" w:pos="4153"/>
        <w:tab w:val="right" w:pos="8306"/>
      </w:tabs>
      <w:snapToGrid w:val="0"/>
      <w:jc w:val="center"/>
    </w:pPr>
    <w:rPr>
      <w:kern w:val="0"/>
      <w:sz w:val="18"/>
      <w:szCs w:val="18"/>
    </w:rPr>
  </w:style>
  <w:style w:type="table" w:styleId="ab">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
    <w:name w:val="page number"/>
    <w:autoRedefine/>
    <w:rPr>
      <w:rFonts w:ascii="Arial" w:hAnsi="Arial"/>
      <w:sz w:val="18"/>
    </w:rPr>
  </w:style>
  <w:style w:type="character" w:styleId="ad">
    <w:name w:val="Hyperlink"/>
    <w:autoRedefine/>
    <w:uiPriority w:val="99"/>
    <w:qFormat/>
    <w:rPr>
      <w:rFonts w:cs="Times New Roman"/>
      <w:color w:val="0000FF"/>
      <w:u w:val="single"/>
    </w:rPr>
  </w:style>
  <w:style w:type="character" w:customStyle="1" w:styleId="10">
    <w:name w:val="标题 1 字符"/>
    <w:link w:val="1"/>
    <w:uiPriority w:val="99"/>
    <w:qFormat/>
    <w:locked/>
    <w:rPr>
      <w:rFonts w:cs="Times New Roman"/>
      <w:b/>
      <w:kern w:val="44"/>
      <w:sz w:val="44"/>
    </w:rPr>
  </w:style>
  <w:style w:type="character" w:customStyle="1" w:styleId="20">
    <w:name w:val="标题 2 字符"/>
    <w:link w:val="2"/>
    <w:uiPriority w:val="99"/>
    <w:qFormat/>
    <w:locked/>
    <w:rPr>
      <w:rFonts w:ascii="Cambria" w:eastAsia="宋体" w:hAnsi="Cambria" w:cs="Times New Roman"/>
      <w:b/>
      <w:sz w:val="32"/>
    </w:rPr>
  </w:style>
  <w:style w:type="character" w:customStyle="1" w:styleId="30">
    <w:name w:val="标题 3 字符"/>
    <w:link w:val="3"/>
    <w:autoRedefine/>
    <w:uiPriority w:val="99"/>
    <w:qFormat/>
    <w:locked/>
    <w:rPr>
      <w:rFonts w:cs="Times New Roman"/>
      <w:b/>
      <w:sz w:val="32"/>
    </w:rPr>
  </w:style>
  <w:style w:type="character" w:customStyle="1" w:styleId="40">
    <w:name w:val="标题 4 字符"/>
    <w:link w:val="4"/>
    <w:uiPriority w:val="99"/>
    <w:qFormat/>
    <w:locked/>
    <w:rPr>
      <w:rFonts w:ascii="Cambria" w:eastAsia="宋体" w:hAnsi="Cambria" w:cs="Times New Roman"/>
      <w:b/>
      <w:sz w:val="28"/>
    </w:rPr>
  </w:style>
  <w:style w:type="character" w:customStyle="1" w:styleId="aa">
    <w:name w:val="页眉 字符"/>
    <w:link w:val="a9"/>
    <w:uiPriority w:val="99"/>
    <w:semiHidden/>
    <w:qFormat/>
    <w:locked/>
    <w:rPr>
      <w:rFonts w:cs="Times New Roman"/>
      <w:sz w:val="18"/>
    </w:rPr>
  </w:style>
  <w:style w:type="character" w:customStyle="1" w:styleId="a8">
    <w:name w:val="页脚 字符"/>
    <w:link w:val="a7"/>
    <w:autoRedefine/>
    <w:uiPriority w:val="99"/>
    <w:semiHidden/>
    <w:qFormat/>
    <w:locked/>
    <w:rPr>
      <w:rFonts w:cs="Times New Roman"/>
      <w:sz w:val="18"/>
    </w:rPr>
  </w:style>
  <w:style w:type="paragraph" w:styleId="ae">
    <w:name w:val="List Paragraph"/>
    <w:basedOn w:val="a"/>
    <w:uiPriority w:val="99"/>
    <w:qFormat/>
    <w:pPr>
      <w:ind w:firstLineChars="200" w:firstLine="420"/>
    </w:pPr>
  </w:style>
  <w:style w:type="character" w:customStyle="1" w:styleId="a4">
    <w:name w:val="日期 字符"/>
    <w:link w:val="a3"/>
    <w:uiPriority w:val="99"/>
    <w:semiHidden/>
    <w:qFormat/>
    <w:locked/>
    <w:rPr>
      <w:rFonts w:cs="Times New Roman"/>
    </w:rPr>
  </w:style>
  <w:style w:type="character" w:customStyle="1" w:styleId="a6">
    <w:name w:val="批注框文本 字符"/>
    <w:basedOn w:val="a0"/>
    <w:link w:val="a5"/>
    <w:autoRedefine/>
    <w:uiPriority w:val="99"/>
    <w:semiHidden/>
    <w:rPr>
      <w:rFonts w:ascii="Calibri" w:hAnsi="Calibri"/>
      <w:kern w:val="2"/>
      <w:sz w:val="18"/>
      <w:szCs w:val="18"/>
    </w:rPr>
  </w:style>
  <w:style w:type="paragraph" w:styleId="af">
    <w:name w:val="Title"/>
    <w:basedOn w:val="a"/>
    <w:next w:val="a"/>
    <w:link w:val="af0"/>
    <w:uiPriority w:val="10"/>
    <w:qFormat/>
    <w:locked/>
    <w:rsid w:val="000E1DEC"/>
    <w:pPr>
      <w:spacing w:before="240" w:after="60"/>
      <w:jc w:val="center"/>
      <w:outlineLvl w:val="0"/>
    </w:pPr>
    <w:rPr>
      <w:rFonts w:asciiTheme="majorHAnsi" w:hAnsiTheme="majorHAnsi" w:cstheme="majorBidi"/>
      <w:b/>
      <w:bCs/>
      <w:sz w:val="32"/>
      <w:szCs w:val="32"/>
    </w:rPr>
  </w:style>
  <w:style w:type="character" w:customStyle="1" w:styleId="af0">
    <w:name w:val="标题 字符"/>
    <w:basedOn w:val="a0"/>
    <w:link w:val="af"/>
    <w:uiPriority w:val="10"/>
    <w:rsid w:val="000E1DEC"/>
    <w:rPr>
      <w:rFonts w:asciiTheme="majorHAnsi"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331060">
      <w:bodyDiv w:val="1"/>
      <w:marLeft w:val="0"/>
      <w:marRight w:val="0"/>
      <w:marTop w:val="0"/>
      <w:marBottom w:val="0"/>
      <w:divBdr>
        <w:top w:val="none" w:sz="0" w:space="0" w:color="auto"/>
        <w:left w:val="none" w:sz="0" w:space="0" w:color="auto"/>
        <w:bottom w:val="none" w:sz="0" w:space="0" w:color="auto"/>
        <w:right w:val="none" w:sz="0" w:space="0" w:color="auto"/>
      </w:divBdr>
    </w:div>
    <w:div w:id="1897354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11793-D6FA-46B6-BF9E-20FC1E71E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495</Words>
  <Characters>2823</Characters>
  <Application>Microsoft Office Word</Application>
  <DocSecurity>0</DocSecurity>
  <Lines>23</Lines>
  <Paragraphs>6</Paragraphs>
  <ScaleCrop>false</ScaleCrop>
  <Company>Lenovo</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xz1</dc:creator>
  <cp:lastModifiedBy>internet3</cp:lastModifiedBy>
  <cp:revision>3</cp:revision>
  <cp:lastPrinted>2024-07-02T01:27:00Z</cp:lastPrinted>
  <dcterms:created xsi:type="dcterms:W3CDTF">2024-07-02T09:00:00Z</dcterms:created>
  <dcterms:modified xsi:type="dcterms:W3CDTF">2024-07-02T09:01:00Z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8A421A84AB5B4AD9B70FAE7B344688A6_13</vt:lpwstr>
  </property>
</Properties>
</file>