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</w:p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48"/>
          <w:szCs w:val="48"/>
        </w:rPr>
        <w:t>医疗设备采购报名信息登记表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1、设备名称：</w:t>
      </w:r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D572FC9"/>
    <w:rsid w:val="14DF7009"/>
    <w:rsid w:val="1B785169"/>
    <w:rsid w:val="1F913690"/>
    <w:rsid w:val="24B26611"/>
    <w:rsid w:val="37495564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2024-08-08T02:25:01Z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