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32"/>
          <w:szCs w:val="32"/>
        </w:rPr>
      </w:pPr>
      <w:r>
        <w:rPr>
          <w:rFonts w:hint="eastAsia"/>
          <w:b/>
          <w:sz w:val="32"/>
          <w:szCs w:val="32"/>
        </w:rPr>
        <w:t>项目采购需求</w:t>
      </w:r>
    </w:p>
    <w:p>
      <w:pPr>
        <w:widowControl/>
        <w:jc w:val="left"/>
        <w:rPr>
          <w:sz w:val="24"/>
        </w:rPr>
      </w:pPr>
      <w:r>
        <w:rPr>
          <w:rFonts w:hint="eastAsia"/>
          <w:b/>
          <w:sz w:val="24"/>
        </w:rPr>
        <w:t>一、项目基本情况</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、项目名称：中山市中医院</w:t>
      </w:r>
      <w:r>
        <w:rPr>
          <w:rFonts w:hint="eastAsia" w:asciiTheme="minorEastAsia" w:hAnsiTheme="minorEastAsia" w:eastAsiaTheme="minorEastAsia"/>
          <w:lang w:eastAsia="zh-CN"/>
        </w:rPr>
        <w:t>服务器核心</w:t>
      </w:r>
      <w:r>
        <w:rPr>
          <w:rFonts w:hint="eastAsia" w:asciiTheme="minorEastAsia" w:hAnsiTheme="minorEastAsia" w:eastAsiaTheme="minorEastAsia"/>
        </w:rPr>
        <w:t>交换机</w:t>
      </w:r>
      <w:r>
        <w:rPr>
          <w:rFonts w:hint="eastAsia" w:asciiTheme="minorEastAsia" w:hAnsiTheme="minorEastAsia" w:eastAsiaTheme="minorEastAsia"/>
          <w:lang w:eastAsia="zh-CN"/>
        </w:rPr>
        <w:t>业务板</w:t>
      </w:r>
      <w:r>
        <w:rPr>
          <w:rFonts w:hint="eastAsia" w:asciiTheme="minorEastAsia" w:hAnsiTheme="minorEastAsia" w:eastAsiaTheme="minorEastAsia"/>
        </w:rPr>
        <w:t>采购项目</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、项目内容：</w:t>
      </w:r>
      <w:r>
        <w:rPr>
          <w:rFonts w:hint="eastAsia" w:asciiTheme="minorEastAsia" w:hAnsiTheme="minorEastAsia" w:eastAsiaTheme="minorEastAsia"/>
          <w:lang w:eastAsia="zh-CN"/>
        </w:rPr>
        <w:t>因</w:t>
      </w:r>
      <w:r>
        <w:rPr>
          <w:rFonts w:hint="eastAsia" w:asciiTheme="minorEastAsia" w:hAnsiTheme="minorEastAsia" w:eastAsiaTheme="minorEastAsia"/>
        </w:rPr>
        <w:t>医院</w:t>
      </w:r>
      <w:r>
        <w:rPr>
          <w:rFonts w:hint="eastAsia" w:asciiTheme="minorEastAsia" w:hAnsiTheme="minorEastAsia" w:eastAsiaTheme="minorEastAsia"/>
          <w:lang w:eastAsia="zh-CN"/>
        </w:rPr>
        <w:t>信息化发展需要，现有服务器核心交换机业务万兆光端口已经满载，急需扩充新业务板卡，以满足新设备安全接入医院网络的需求</w:t>
      </w:r>
      <w:r>
        <w:rPr>
          <w:rFonts w:hint="eastAsia" w:asciiTheme="minorEastAsia" w:hAnsiTheme="minorEastAsia" w:eastAsiaTheme="minorEastAsia"/>
        </w:rPr>
        <w:t>。</w:t>
      </w:r>
    </w:p>
    <w:p>
      <w:pPr>
        <w:widowControl/>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、项目上限价：￥</w:t>
      </w:r>
      <w:r>
        <w:rPr>
          <w:rFonts w:hint="eastAsia" w:asciiTheme="minorEastAsia" w:hAnsiTheme="minorEastAsia" w:eastAsiaTheme="minorEastAsia"/>
          <w:lang w:val="en-US" w:eastAsia="zh-CN"/>
        </w:rPr>
        <w:t>160000</w:t>
      </w:r>
      <w:r>
        <w:rPr>
          <w:rFonts w:hint="eastAsia" w:asciiTheme="minorEastAsia" w:hAnsiTheme="minorEastAsia" w:eastAsiaTheme="minorEastAsia"/>
        </w:rPr>
        <w:t>元，超过采购上限价的属于无效响应。</w:t>
      </w:r>
    </w:p>
    <w:p>
      <w:pPr>
        <w:widowControl/>
        <w:tabs>
          <w:tab w:val="center" w:pos="4363"/>
        </w:tabs>
        <w:spacing w:line="360" w:lineRule="auto"/>
        <w:ind w:firstLine="420" w:firstLineChars="200"/>
        <w:jc w:val="left"/>
        <w:rPr>
          <w:rFonts w:cs="宋体" w:asciiTheme="minorEastAsia" w:hAnsiTheme="minorEastAsia" w:eastAsiaTheme="minorEastAsia"/>
          <w:szCs w:val="21"/>
        </w:rPr>
      </w:pPr>
      <w:r>
        <w:rPr>
          <w:rFonts w:hint="eastAsia" w:asciiTheme="minorEastAsia" w:hAnsiTheme="minorEastAsia" w:eastAsiaTheme="minorEastAsia"/>
        </w:rPr>
        <w:t>4</w:t>
      </w:r>
      <w:r>
        <w:rPr>
          <w:rFonts w:hint="eastAsia" w:cs="宋体" w:asciiTheme="minorEastAsia" w:hAnsiTheme="minorEastAsia" w:eastAsiaTheme="minorEastAsia"/>
          <w:szCs w:val="21"/>
        </w:rPr>
        <w:t>、供货期：合同签订后</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天</w:t>
      </w:r>
    </w:p>
    <w:p>
      <w:pPr>
        <w:widowControl/>
        <w:spacing w:line="360" w:lineRule="auto"/>
        <w:ind w:firstLine="420" w:firstLineChars="200"/>
        <w:jc w:val="left"/>
        <w:rPr>
          <w:rFonts w:cs="宋体" w:asciiTheme="minorEastAsia" w:hAnsiTheme="minorEastAsia" w:eastAsiaTheme="minorEastAsia"/>
          <w:bCs/>
          <w:szCs w:val="21"/>
        </w:rPr>
      </w:pPr>
      <w:r>
        <w:rPr>
          <w:rFonts w:hint="eastAsia" w:asciiTheme="minorEastAsia" w:hAnsiTheme="minorEastAsia" w:eastAsiaTheme="minorEastAsia"/>
        </w:rPr>
        <w:t>5</w:t>
      </w:r>
      <w:r>
        <w:rPr>
          <w:rFonts w:hint="eastAsia" w:cs="宋体" w:asciiTheme="minorEastAsia" w:hAnsiTheme="minorEastAsia" w:eastAsiaTheme="minorEastAsia"/>
          <w:szCs w:val="21"/>
        </w:rPr>
        <w:t>、</w:t>
      </w:r>
      <w:r>
        <w:rPr>
          <w:rFonts w:asciiTheme="minorEastAsia" w:hAnsiTheme="minorEastAsia" w:eastAsiaTheme="minorEastAsia"/>
        </w:rPr>
        <w:t>报价</w:t>
      </w:r>
      <w:r>
        <w:rPr>
          <w:rFonts w:hint="eastAsia" w:asciiTheme="minorEastAsia" w:hAnsiTheme="minorEastAsia" w:eastAsiaTheme="minorEastAsia"/>
        </w:rPr>
        <w:t>：总价包干，</w:t>
      </w:r>
      <w:r>
        <w:rPr>
          <w:rFonts w:hint="eastAsia" w:cs="宋体" w:asciiTheme="minorEastAsia" w:hAnsiTheme="minorEastAsia" w:eastAsiaTheme="minorEastAsia"/>
          <w:bCs/>
          <w:szCs w:val="21"/>
        </w:rPr>
        <w:t>报价应包括硬件采购、安装调试、验收、培训、售后服务、各种税费及合同实施过程中的不可预见费用等。</w:t>
      </w:r>
    </w:p>
    <w:p>
      <w:pPr>
        <w:spacing w:line="360" w:lineRule="auto"/>
        <w:rPr>
          <w:b/>
          <w:sz w:val="24"/>
        </w:rPr>
      </w:pPr>
      <w:r>
        <w:rPr>
          <w:rFonts w:hint="eastAsia"/>
          <w:b/>
          <w:sz w:val="24"/>
        </w:rPr>
        <w:t>二、采购</w:t>
      </w:r>
      <w:r>
        <w:rPr>
          <w:b/>
          <w:sz w:val="24"/>
        </w:rPr>
        <w:t>清单</w:t>
      </w:r>
    </w:p>
    <w:tbl>
      <w:tblPr>
        <w:tblStyle w:val="10"/>
        <w:tblW w:w="8335" w:type="dxa"/>
        <w:jc w:val="center"/>
        <w:tblLayout w:type="fixed"/>
        <w:tblCellMar>
          <w:top w:w="0" w:type="dxa"/>
          <w:left w:w="108" w:type="dxa"/>
          <w:bottom w:w="0" w:type="dxa"/>
          <w:right w:w="108" w:type="dxa"/>
        </w:tblCellMar>
      </w:tblPr>
      <w:tblGrid>
        <w:gridCol w:w="639"/>
        <w:gridCol w:w="1617"/>
        <w:gridCol w:w="887"/>
        <w:gridCol w:w="5192"/>
      </w:tblGrid>
      <w:tr>
        <w:tblPrEx>
          <w:tblCellMar>
            <w:top w:w="0" w:type="dxa"/>
            <w:left w:w="108" w:type="dxa"/>
            <w:bottom w:w="0" w:type="dxa"/>
            <w:right w:w="108" w:type="dxa"/>
          </w:tblCellMar>
        </w:tblPrEx>
        <w:trPr>
          <w:trHeight w:val="517"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rPr>
            </w:pPr>
            <w:r>
              <w:rPr>
                <w:rFonts w:hint="eastAsia"/>
                <w:b/>
                <w:bCs/>
              </w:rPr>
              <w:t>序号</w:t>
            </w:r>
          </w:p>
        </w:tc>
        <w:tc>
          <w:tcPr>
            <w:tcW w:w="1617" w:type="dxa"/>
            <w:tcBorders>
              <w:top w:val="single" w:color="auto" w:sz="4" w:space="0"/>
              <w:left w:val="nil"/>
              <w:bottom w:val="single" w:color="auto" w:sz="4" w:space="0"/>
              <w:right w:val="single" w:color="auto" w:sz="4" w:space="0"/>
            </w:tcBorders>
            <w:shd w:val="clear" w:color="auto" w:fill="auto"/>
            <w:vAlign w:val="center"/>
          </w:tcPr>
          <w:p>
            <w:pPr>
              <w:jc w:val="center"/>
              <w:rPr>
                <w:b/>
                <w:bCs/>
              </w:rPr>
            </w:pPr>
            <w:r>
              <w:rPr>
                <w:rFonts w:hint="eastAsia"/>
                <w:b/>
                <w:bCs/>
              </w:rPr>
              <w:t>名称</w:t>
            </w:r>
          </w:p>
        </w:tc>
        <w:tc>
          <w:tcPr>
            <w:tcW w:w="887" w:type="dxa"/>
            <w:tcBorders>
              <w:top w:val="single" w:color="auto" w:sz="4" w:space="0"/>
              <w:left w:val="nil"/>
              <w:bottom w:val="single" w:color="auto" w:sz="4" w:space="0"/>
              <w:right w:val="single" w:color="auto" w:sz="4" w:space="0"/>
            </w:tcBorders>
            <w:shd w:val="clear" w:color="auto" w:fill="auto"/>
            <w:vAlign w:val="center"/>
          </w:tcPr>
          <w:p>
            <w:pPr>
              <w:jc w:val="center"/>
              <w:rPr>
                <w:b/>
                <w:bCs/>
              </w:rPr>
            </w:pPr>
            <w:r>
              <w:rPr>
                <w:rFonts w:hint="eastAsia"/>
                <w:b/>
                <w:bCs/>
              </w:rPr>
              <w:t>数量</w:t>
            </w:r>
          </w:p>
        </w:tc>
        <w:tc>
          <w:tcPr>
            <w:tcW w:w="5192" w:type="dxa"/>
            <w:tcBorders>
              <w:top w:val="single" w:color="auto" w:sz="4" w:space="0"/>
              <w:left w:val="nil"/>
              <w:bottom w:val="single" w:color="auto" w:sz="4" w:space="0"/>
              <w:right w:val="single" w:color="auto" w:sz="4" w:space="0"/>
            </w:tcBorders>
            <w:shd w:val="clear" w:color="auto" w:fill="auto"/>
            <w:vAlign w:val="center"/>
          </w:tcPr>
          <w:p>
            <w:pPr>
              <w:jc w:val="center"/>
              <w:rPr>
                <w:b/>
                <w:bCs/>
              </w:rPr>
            </w:pPr>
            <w:r>
              <w:rPr>
                <w:rFonts w:hint="eastAsia" w:ascii="宋体" w:hAnsi="宋体" w:cs="宋体"/>
                <w:b/>
                <w:bCs/>
                <w:szCs w:val="21"/>
              </w:rPr>
              <w:t>主要技术参数</w:t>
            </w:r>
          </w:p>
        </w:tc>
      </w:tr>
      <w:tr>
        <w:tblPrEx>
          <w:tblCellMar>
            <w:top w:w="0" w:type="dxa"/>
            <w:left w:w="108" w:type="dxa"/>
            <w:bottom w:w="0" w:type="dxa"/>
            <w:right w:w="108" w:type="dxa"/>
          </w:tblCellMar>
        </w:tblPrEx>
        <w:trPr>
          <w:trHeight w:val="1698" w:hRule="atLeast"/>
          <w:jc w:val="center"/>
        </w:trPr>
        <w:tc>
          <w:tcPr>
            <w:tcW w:w="639" w:type="dxa"/>
            <w:tcBorders>
              <w:top w:val="nil"/>
              <w:left w:val="single" w:color="auto" w:sz="4" w:space="0"/>
              <w:bottom w:val="single" w:color="auto" w:sz="4" w:space="0"/>
              <w:right w:val="single" w:color="auto" w:sz="4" w:space="0"/>
            </w:tcBorders>
            <w:shd w:val="clear" w:color="auto" w:fill="auto"/>
            <w:vAlign w:val="center"/>
          </w:tcPr>
          <w:p>
            <w:pPr>
              <w:ind w:firstLine="105" w:firstLineChars="50"/>
              <w:jc w:val="center"/>
            </w:pPr>
            <w:r>
              <w:rPr>
                <w:rFonts w:hint="eastAsia"/>
              </w:rPr>
              <w:t>1</w:t>
            </w:r>
          </w:p>
        </w:tc>
        <w:tc>
          <w:tcPr>
            <w:tcW w:w="1617" w:type="dxa"/>
            <w:tcBorders>
              <w:top w:val="nil"/>
              <w:left w:val="nil"/>
              <w:bottom w:val="single" w:color="auto" w:sz="4" w:space="0"/>
              <w:right w:val="single" w:color="auto" w:sz="4" w:space="0"/>
            </w:tcBorders>
            <w:shd w:val="clear" w:color="auto" w:fill="auto"/>
            <w:vAlign w:val="center"/>
          </w:tcPr>
          <w:p>
            <w:pPr>
              <w:jc w:val="center"/>
            </w:pPr>
            <w:r>
              <w:rPr>
                <w:rFonts w:hint="eastAsia" w:asciiTheme="minorEastAsia" w:hAnsiTheme="minorEastAsia" w:eastAsiaTheme="minorEastAsia"/>
                <w:lang w:eastAsia="zh-CN"/>
              </w:rPr>
              <w:t>服务器核心</w:t>
            </w:r>
            <w:r>
              <w:rPr>
                <w:rFonts w:hint="eastAsia" w:asciiTheme="minorEastAsia" w:hAnsiTheme="minorEastAsia" w:eastAsiaTheme="minorEastAsia"/>
              </w:rPr>
              <w:t>交换机</w:t>
            </w:r>
            <w:r>
              <w:rPr>
                <w:rFonts w:hint="eastAsia" w:asciiTheme="minorEastAsia" w:hAnsiTheme="minorEastAsia" w:eastAsiaTheme="minorEastAsia"/>
                <w:lang w:eastAsia="zh-CN"/>
              </w:rPr>
              <w:t>业务板</w:t>
            </w:r>
          </w:p>
        </w:tc>
        <w:tc>
          <w:tcPr>
            <w:tcW w:w="887" w:type="dxa"/>
            <w:tcBorders>
              <w:top w:val="nil"/>
              <w:left w:val="nil"/>
              <w:bottom w:val="single" w:color="auto" w:sz="4" w:space="0"/>
              <w:right w:val="single" w:color="auto" w:sz="4" w:space="0"/>
            </w:tcBorders>
            <w:shd w:val="clear" w:color="auto" w:fill="auto"/>
            <w:vAlign w:val="center"/>
          </w:tcPr>
          <w:p>
            <w:pPr>
              <w:jc w:val="center"/>
              <w:rPr>
                <w:rFonts w:hint="eastAsia" w:eastAsia="宋体"/>
                <w:lang w:eastAsia="zh-CN"/>
              </w:rPr>
            </w:pPr>
            <w:r>
              <w:rPr>
                <w:rFonts w:hint="eastAsia"/>
                <w:lang w:val="en-US" w:eastAsia="zh-CN"/>
              </w:rPr>
              <w:t>2块</w:t>
            </w:r>
          </w:p>
        </w:tc>
        <w:tc>
          <w:tcPr>
            <w:tcW w:w="5192" w:type="dxa"/>
            <w:tcBorders>
              <w:top w:val="nil"/>
              <w:left w:val="nil"/>
              <w:bottom w:val="single" w:color="auto" w:sz="4" w:space="0"/>
              <w:right w:val="single" w:color="auto" w:sz="4" w:space="0"/>
            </w:tcBorders>
            <w:shd w:val="clear" w:color="auto" w:fill="auto"/>
            <w:vAlign w:val="center"/>
          </w:tcPr>
          <w:p>
            <w:pPr>
              <w:outlineLvl w:val="0"/>
              <w:rPr>
                <w:rFonts w:hint="eastAsia" w:ascii="宋体" w:hAnsi="宋体" w:cs="宋体"/>
                <w:szCs w:val="21"/>
              </w:rPr>
            </w:pPr>
            <w:r>
              <w:rPr>
                <w:rFonts w:hint="eastAsia" w:ascii="宋体" w:hAnsi="宋体"/>
                <w:szCs w:val="21"/>
                <w:lang w:val="en-US" w:eastAsia="zh-CN"/>
              </w:rPr>
              <w:t>1、</w:t>
            </w:r>
            <w:r>
              <w:rPr>
                <w:rFonts w:hint="eastAsia" w:ascii="宋体" w:hAnsi="宋体"/>
                <w:szCs w:val="21"/>
                <w:lang w:eastAsia="zh-CN"/>
              </w:rPr>
              <w:t>业务板</w:t>
            </w:r>
            <w:r>
              <w:rPr>
                <w:rFonts w:hint="eastAsia" w:ascii="宋体" w:hAnsi="宋体"/>
                <w:szCs w:val="21"/>
                <w:lang w:val="en-US" w:eastAsia="zh-CN"/>
              </w:rPr>
              <w:t>1块：</w:t>
            </w:r>
            <w:r>
              <w:rPr>
                <w:rFonts w:hint="eastAsia" w:ascii="宋体" w:hAnsi="宋体" w:cs="宋体"/>
                <w:szCs w:val="21"/>
              </w:rPr>
              <w:t>适配H3C S7506X-X型交换机</w:t>
            </w:r>
            <w:r>
              <w:rPr>
                <w:rFonts w:hint="eastAsia" w:ascii="宋体" w:hAnsi="宋体" w:cs="宋体"/>
                <w:szCs w:val="21"/>
                <w:lang w:eastAsia="zh-CN"/>
              </w:rPr>
              <w:t>；</w:t>
            </w:r>
            <w:r>
              <w:rPr>
                <w:rFonts w:hint="eastAsia" w:ascii="宋体" w:hAnsi="宋体" w:cs="宋体"/>
                <w:szCs w:val="21"/>
              </w:rPr>
              <w:t>≥48个10GE SFP+光端口以太网业务板</w:t>
            </w:r>
            <w:r>
              <w:rPr>
                <w:rFonts w:hint="eastAsia" w:ascii="宋体" w:hAnsi="宋体" w:cs="宋体"/>
                <w:szCs w:val="21"/>
                <w:lang w:eastAsia="zh-CN"/>
              </w:rPr>
              <w:t>接口；</w:t>
            </w:r>
          </w:p>
          <w:p>
            <w:pPr>
              <w:outlineLvl w:val="0"/>
              <w:rPr>
                <w:rFonts w:hint="eastAsia" w:ascii="宋体" w:hAnsi="宋体" w:eastAsia="宋体" w:cs="宋体"/>
                <w:szCs w:val="21"/>
                <w:lang w:val="en-US" w:eastAsia="zh-CN"/>
              </w:rPr>
            </w:pPr>
            <w:r>
              <w:rPr>
                <w:rFonts w:hint="eastAsia" w:ascii="宋体" w:hAnsi="宋体" w:cs="宋体"/>
                <w:szCs w:val="21"/>
                <w:lang w:val="en-US" w:eastAsia="zh-CN"/>
              </w:rPr>
              <w:t>2、</w:t>
            </w:r>
            <w:r>
              <w:rPr>
                <w:rFonts w:hint="eastAsia" w:ascii="宋体" w:hAnsi="宋体" w:cs="宋体"/>
                <w:szCs w:val="21"/>
              </w:rPr>
              <w:t>光模块</w:t>
            </w:r>
            <w:r>
              <w:rPr>
                <w:rFonts w:hint="eastAsia" w:ascii="宋体" w:hAnsi="宋体" w:cs="宋体"/>
                <w:szCs w:val="21"/>
                <w:lang w:val="en-US" w:eastAsia="zh-CN"/>
              </w:rPr>
              <w:t>48块：</w:t>
            </w:r>
            <w:r>
              <w:rPr>
                <w:rFonts w:hint="eastAsia" w:ascii="宋体" w:hAnsi="宋体" w:cs="宋体"/>
                <w:bCs/>
                <w:szCs w:val="21"/>
              </w:rPr>
              <w:t>与</w:t>
            </w:r>
            <w:r>
              <w:rPr>
                <w:rFonts w:hint="eastAsia" w:ascii="宋体" w:hAnsi="宋体"/>
                <w:szCs w:val="21"/>
                <w:lang w:eastAsia="zh-CN"/>
              </w:rPr>
              <w:t>业务板</w:t>
            </w:r>
            <w:r>
              <w:rPr>
                <w:rFonts w:hint="eastAsia" w:ascii="宋体" w:hAnsi="宋体"/>
                <w:szCs w:val="21"/>
              </w:rPr>
              <w:t>为同一品牌原厂正品SFP+万兆光模块；</w:t>
            </w:r>
            <w:r>
              <w:rPr>
                <w:rFonts w:hint="eastAsia" w:ascii="宋体" w:hAnsi="宋体" w:cs="宋体"/>
                <w:bCs/>
                <w:szCs w:val="21"/>
              </w:rPr>
              <w:t>中心波长：850nm</w:t>
            </w:r>
            <w:r>
              <w:rPr>
                <w:rFonts w:hint="eastAsia" w:ascii="宋体" w:hAnsi="宋体" w:cs="宋体"/>
                <w:bCs/>
                <w:szCs w:val="21"/>
                <w:lang w:eastAsia="zh-CN"/>
              </w:rPr>
              <w:t>；</w:t>
            </w:r>
            <w:r>
              <w:rPr>
                <w:rFonts w:hint="eastAsia" w:ascii="宋体" w:hAnsi="宋体" w:cs="宋体"/>
                <w:bCs/>
                <w:szCs w:val="21"/>
              </w:rPr>
              <w:t xml:space="preserve">接口连接器类型：2*LC </w:t>
            </w:r>
          </w:p>
        </w:tc>
      </w:tr>
    </w:tbl>
    <w:p>
      <w:pPr>
        <w:spacing w:line="360" w:lineRule="auto"/>
        <w:rPr>
          <w:b/>
          <w:sz w:val="24"/>
        </w:rPr>
      </w:pPr>
    </w:p>
    <w:p>
      <w:pPr>
        <w:spacing w:line="360" w:lineRule="auto"/>
        <w:rPr>
          <w:rFonts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质量要求</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1、供应商提供的货物质量必须符合国家相关标准、行业标准及项目要求</w:t>
      </w:r>
      <w:r>
        <w:rPr>
          <w:rFonts w:asciiTheme="minorEastAsia" w:hAnsiTheme="minorEastAsia" w:eastAsiaTheme="minorEastAsia"/>
          <w:color w:val="000000"/>
          <w:szCs w:val="21"/>
        </w:rPr>
        <w:t>。</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2、供应商</w:t>
      </w:r>
      <w:r>
        <w:rPr>
          <w:rFonts w:asciiTheme="minorEastAsia" w:hAnsiTheme="minorEastAsia" w:eastAsiaTheme="minorEastAsia"/>
          <w:color w:val="000000"/>
          <w:szCs w:val="21"/>
        </w:rPr>
        <w:t>提供的</w:t>
      </w:r>
      <w:r>
        <w:rPr>
          <w:rFonts w:hint="eastAsia" w:asciiTheme="minorEastAsia" w:hAnsiTheme="minorEastAsia" w:eastAsiaTheme="minorEastAsia"/>
          <w:color w:val="000000"/>
          <w:szCs w:val="21"/>
        </w:rPr>
        <w:t>货物</w:t>
      </w:r>
      <w:r>
        <w:rPr>
          <w:rFonts w:asciiTheme="minorEastAsia" w:hAnsiTheme="minorEastAsia" w:eastAsiaTheme="minorEastAsia"/>
          <w:color w:val="000000"/>
          <w:szCs w:val="21"/>
        </w:rPr>
        <w:t>为</w:t>
      </w:r>
      <w:r>
        <w:rPr>
          <w:rFonts w:hint="eastAsia" w:asciiTheme="minorEastAsia" w:hAnsiTheme="minorEastAsia" w:eastAsiaTheme="minorEastAsia"/>
          <w:color w:val="000000"/>
          <w:szCs w:val="21"/>
        </w:rPr>
        <w:t>厂家原装正品、全新</w:t>
      </w:r>
      <w:r>
        <w:rPr>
          <w:rFonts w:asciiTheme="minorEastAsia" w:hAnsiTheme="minorEastAsia" w:eastAsiaTheme="minorEastAsia"/>
          <w:color w:val="000000"/>
          <w:szCs w:val="21"/>
        </w:rPr>
        <w:t>产品，</w:t>
      </w:r>
      <w:r>
        <w:rPr>
          <w:rFonts w:hint="eastAsia" w:asciiTheme="minorEastAsia" w:hAnsiTheme="minorEastAsia" w:eastAsiaTheme="minorEastAsia"/>
          <w:color w:val="000000"/>
          <w:szCs w:val="21"/>
        </w:rPr>
        <w:t>无侵权行为、表面无划损、无任何缺陷隐患，在中国境内可安全合法使用。</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4、供应商对由于设计工艺或材料的缺陷所发生的任何故障负责，所需费用由供应商承担。</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5、供</w:t>
      </w:r>
      <w:r>
        <w:rPr>
          <w:rFonts w:asciiTheme="minorEastAsia" w:hAnsiTheme="minorEastAsia" w:eastAsiaTheme="minorEastAsia"/>
          <w:color w:val="000000"/>
          <w:szCs w:val="21"/>
        </w:rPr>
        <w:t>应商需承诺</w:t>
      </w:r>
      <w:r>
        <w:rPr>
          <w:rFonts w:hint="eastAsia" w:cs="宋体" w:asciiTheme="minorEastAsia" w:hAnsiTheme="minorEastAsia" w:eastAsiaTheme="minorEastAsia"/>
          <w:szCs w:val="21"/>
        </w:rPr>
        <w:t>所提供硬件能完全兼容适配现有服务器等</w:t>
      </w:r>
      <w:r>
        <w:rPr>
          <w:rFonts w:cs="宋体" w:asciiTheme="minorEastAsia" w:hAnsiTheme="minorEastAsia" w:eastAsiaTheme="minorEastAsia"/>
          <w:szCs w:val="21"/>
        </w:rPr>
        <w:t>设备。</w:t>
      </w:r>
    </w:p>
    <w:p>
      <w:pPr>
        <w:widowControl/>
        <w:spacing w:line="360" w:lineRule="auto"/>
        <w:jc w:val="left"/>
        <w:rPr>
          <w:b/>
          <w:sz w:val="24"/>
        </w:rPr>
      </w:pPr>
    </w:p>
    <w:p>
      <w:pPr>
        <w:widowControl/>
        <w:spacing w:line="360" w:lineRule="auto"/>
        <w:ind w:left="2048" w:hanging="2048"/>
        <w:jc w:val="left"/>
        <w:rPr>
          <w:b/>
          <w:sz w:val="24"/>
        </w:rPr>
      </w:pPr>
      <w:r>
        <w:rPr>
          <w:rFonts w:hint="eastAsia"/>
          <w:b/>
          <w:sz w:val="24"/>
        </w:rPr>
        <w:t>四、服务要求</w:t>
      </w:r>
    </w:p>
    <w:p>
      <w:pPr>
        <w:spacing w:line="360" w:lineRule="auto"/>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w:t>
      </w:r>
      <w:r>
        <w:rPr>
          <w:rFonts w:asciiTheme="minorEastAsia" w:hAnsiTheme="minorEastAsia" w:eastAsiaTheme="minorEastAsia"/>
        </w:rPr>
        <w:t>质保</w:t>
      </w:r>
      <w:r>
        <w:rPr>
          <w:rFonts w:hint="eastAsia" w:asciiTheme="minorEastAsia" w:hAnsiTheme="minorEastAsia" w:eastAsiaTheme="minorEastAsia"/>
          <w:lang w:eastAsia="zh-CN"/>
        </w:rPr>
        <w:t>不少于一年（原厂）</w:t>
      </w:r>
      <w:r>
        <w:rPr>
          <w:rFonts w:hint="eastAsia" w:asciiTheme="minorEastAsia" w:hAnsiTheme="minorEastAsia" w:eastAsiaTheme="minorEastAsia"/>
        </w:rPr>
        <w:t>，若国家或生产厂家对本项目所涉及货物质量保证期的规定高于本项目的要求，应按国家或生产厂家的规定执行。</w:t>
      </w:r>
    </w:p>
    <w:p>
      <w:pPr>
        <w:spacing w:line="360" w:lineRule="auto"/>
        <w:rPr>
          <w:rFonts w:asciiTheme="minorEastAsia" w:hAnsiTheme="minorEastAsia" w:eastAsiaTheme="minorEastAsia"/>
          <w:color w:val="FF0000"/>
        </w:rPr>
      </w:pPr>
      <w:r>
        <w:rPr>
          <w:rFonts w:asciiTheme="minorEastAsia" w:hAnsiTheme="minorEastAsia" w:eastAsiaTheme="minorEastAsia"/>
        </w:rPr>
        <w:t>2</w:t>
      </w:r>
      <w:r>
        <w:rPr>
          <w:rFonts w:hint="eastAsia" w:asciiTheme="minorEastAsia" w:hAnsiTheme="minorEastAsia" w:eastAsiaTheme="minorEastAsia"/>
        </w:rPr>
        <w:t>、</w:t>
      </w:r>
      <w:r>
        <w:rPr>
          <w:rFonts w:hint="eastAsia" w:cs="宋体" w:asciiTheme="minorEastAsia" w:hAnsiTheme="minorEastAsia" w:eastAsiaTheme="minorEastAsia"/>
          <w:bCs/>
          <w:szCs w:val="21"/>
        </w:rPr>
        <w:t>质保期内供应商提供“包退、包换、包修”的质量“三包”服务，一切维修费用、备品备件费用均由供应商免费提供。</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hint="eastAsia" w:cs="宋体" w:asciiTheme="minorEastAsia" w:hAnsiTheme="minorEastAsia" w:eastAsiaTheme="minorEastAsia"/>
          <w:szCs w:val="21"/>
          <w:lang w:eastAsia="zh-CN"/>
        </w:rPr>
        <w:t>质保期</w:t>
      </w:r>
      <w:r>
        <w:rPr>
          <w:rFonts w:hint="eastAsia" w:cs="宋体" w:asciiTheme="minorEastAsia" w:hAnsiTheme="minorEastAsia" w:eastAsiaTheme="minorEastAsia"/>
          <w:szCs w:val="21"/>
        </w:rPr>
        <w:t>内，</w:t>
      </w:r>
      <w:r>
        <w:rPr>
          <w:rFonts w:hint="eastAsia" w:cs="宋体" w:asciiTheme="minorEastAsia" w:hAnsiTheme="minorEastAsia" w:eastAsiaTheme="minorEastAsia"/>
          <w:szCs w:val="21"/>
          <w:lang w:eastAsia="zh-CN"/>
        </w:rPr>
        <w:t>供应商</w:t>
      </w:r>
      <w:r>
        <w:rPr>
          <w:rFonts w:hint="eastAsia" w:cs="宋体" w:asciiTheme="minorEastAsia" w:hAnsiTheme="minorEastAsia" w:eastAsiaTheme="minorEastAsia"/>
          <w:szCs w:val="21"/>
        </w:rPr>
        <w:t>提供技术支持和指导，故障情况下的现场问题解决，包括但不限于兼容性问题的微码升级、固件升级等。</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hint="eastAsia" w:asciiTheme="minorEastAsia" w:hAnsiTheme="minorEastAsia" w:eastAsiaTheme="minorEastAsia"/>
        </w:rPr>
        <w:t>售后服务响应时间：</w:t>
      </w:r>
      <w:r>
        <w:rPr>
          <w:rFonts w:asciiTheme="minorEastAsia" w:hAnsiTheme="minorEastAsia" w:eastAsiaTheme="minorEastAsia"/>
        </w:rPr>
        <w:t>供应商应提供</w:t>
      </w:r>
      <w:r>
        <w:rPr>
          <w:rFonts w:hint="eastAsia" w:asciiTheme="minorEastAsia" w:hAnsiTheme="minorEastAsia" w:eastAsiaTheme="minorEastAsia"/>
        </w:rPr>
        <w:t>7*24小时</w:t>
      </w:r>
      <w:r>
        <w:rPr>
          <w:rFonts w:asciiTheme="minorEastAsia" w:hAnsiTheme="minorEastAsia" w:eastAsiaTheme="minorEastAsia"/>
        </w:rPr>
        <w:t>的现场支援、技术咨询和故障受理服务，</w:t>
      </w:r>
      <w:r>
        <w:rPr>
          <w:rFonts w:cs="宋体" w:asciiTheme="minorEastAsia" w:hAnsiTheme="minorEastAsia" w:eastAsiaTheme="minorEastAsia"/>
          <w:szCs w:val="21"/>
        </w:rPr>
        <w:t>在</w:t>
      </w:r>
      <w:r>
        <w:rPr>
          <w:rFonts w:hint="eastAsia" w:cs="宋体" w:asciiTheme="minorEastAsia" w:hAnsiTheme="minorEastAsia" w:eastAsiaTheme="minorEastAsia"/>
          <w:szCs w:val="21"/>
        </w:rPr>
        <w:t>质保</w:t>
      </w:r>
      <w:r>
        <w:rPr>
          <w:rFonts w:cs="宋体" w:asciiTheme="minorEastAsia" w:hAnsiTheme="minorEastAsia" w:eastAsiaTheme="minorEastAsia"/>
          <w:szCs w:val="21"/>
        </w:rPr>
        <w:t>期内，供应商响应时间</w:t>
      </w:r>
      <w:r>
        <w:rPr>
          <w:rFonts w:hint="eastAsia" w:cs="宋体" w:asciiTheme="minorEastAsia" w:hAnsiTheme="minorEastAsia" w:eastAsiaTheme="minorEastAsia"/>
          <w:szCs w:val="21"/>
        </w:rPr>
        <w:t>为30分</w:t>
      </w:r>
      <w:r>
        <w:rPr>
          <w:rFonts w:cs="宋体" w:asciiTheme="minorEastAsia" w:hAnsiTheme="minorEastAsia" w:eastAsiaTheme="minorEastAsia"/>
          <w:szCs w:val="21"/>
        </w:rPr>
        <w:t>钟</w:t>
      </w:r>
      <w:r>
        <w:rPr>
          <w:rFonts w:hint="eastAsia" w:cs="宋体" w:asciiTheme="minorEastAsia" w:hAnsiTheme="minorEastAsia" w:eastAsiaTheme="minorEastAsia"/>
          <w:szCs w:val="21"/>
        </w:rPr>
        <w:t>内</w:t>
      </w:r>
      <w:r>
        <w:rPr>
          <w:rFonts w:cs="宋体" w:asciiTheme="minorEastAsia" w:hAnsiTheme="minorEastAsia" w:eastAsiaTheme="minorEastAsia"/>
          <w:szCs w:val="21"/>
        </w:rPr>
        <w:t>，到达现场时间为1</w:t>
      </w:r>
      <w:r>
        <w:rPr>
          <w:rFonts w:hint="eastAsia" w:cs="宋体" w:asciiTheme="minorEastAsia" w:hAnsiTheme="minorEastAsia" w:eastAsiaTheme="minorEastAsia"/>
          <w:szCs w:val="21"/>
        </w:rPr>
        <w:t>小时内</w:t>
      </w:r>
      <w:r>
        <w:rPr>
          <w:rFonts w:cs="宋体" w:asciiTheme="minorEastAsia" w:hAnsiTheme="minorEastAsia" w:eastAsiaTheme="minorEastAsia"/>
          <w:szCs w:val="21"/>
        </w:rPr>
        <w:t>，</w:t>
      </w:r>
      <w:r>
        <w:rPr>
          <w:rFonts w:hint="eastAsia" w:cs="宋体" w:asciiTheme="minorEastAsia" w:hAnsiTheme="minorEastAsia" w:eastAsiaTheme="minorEastAsia"/>
          <w:szCs w:val="21"/>
        </w:rPr>
        <w:t>并</w:t>
      </w:r>
      <w:r>
        <w:rPr>
          <w:rFonts w:cs="宋体" w:asciiTheme="minorEastAsia" w:hAnsiTheme="minorEastAsia" w:eastAsiaTheme="minorEastAsia"/>
          <w:szCs w:val="21"/>
        </w:rPr>
        <w:t>需在2</w:t>
      </w:r>
      <w:r>
        <w:rPr>
          <w:rFonts w:hint="eastAsia" w:cs="宋体" w:asciiTheme="minorEastAsia" w:hAnsiTheme="minorEastAsia" w:eastAsiaTheme="minorEastAsia"/>
          <w:szCs w:val="21"/>
        </w:rPr>
        <w:t>小时</w:t>
      </w:r>
      <w:r>
        <w:rPr>
          <w:rFonts w:cs="宋体" w:asciiTheme="minorEastAsia" w:hAnsiTheme="minorEastAsia" w:eastAsiaTheme="minorEastAsia"/>
          <w:szCs w:val="21"/>
        </w:rPr>
        <w:t>内</w:t>
      </w:r>
      <w:r>
        <w:rPr>
          <w:rFonts w:hint="eastAsia" w:cs="宋体" w:asciiTheme="minorEastAsia" w:hAnsiTheme="minorEastAsia" w:eastAsiaTheme="minorEastAsia"/>
          <w:szCs w:val="21"/>
        </w:rPr>
        <w:t>解决</w:t>
      </w:r>
      <w:r>
        <w:rPr>
          <w:rFonts w:cs="宋体" w:asciiTheme="minorEastAsia" w:hAnsiTheme="minorEastAsia" w:eastAsiaTheme="minorEastAsia"/>
          <w:szCs w:val="21"/>
        </w:rPr>
        <w:t>故障</w:t>
      </w:r>
      <w:r>
        <w:rPr>
          <w:rFonts w:hint="eastAsia" w:cs="宋体" w:asciiTheme="minorEastAsia" w:hAnsiTheme="minorEastAsia" w:eastAsiaTheme="minorEastAsia"/>
          <w:szCs w:val="21"/>
        </w:rPr>
        <w:t>；如果不能解决故障，则需提供相同规格的产品作为代用品。</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5、供应商需上门进行安装及技术支持，</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以现场服务为主，其它电话指导、邮件指导、远程维护、技术交流等</w:t>
      </w:r>
      <w:r>
        <w:rPr>
          <w:rFonts w:cs="宋体" w:asciiTheme="minorEastAsia" w:hAnsiTheme="minorEastAsia" w:eastAsiaTheme="minorEastAsia"/>
          <w:szCs w:val="21"/>
        </w:rPr>
        <w:t>服务</w:t>
      </w:r>
      <w:r>
        <w:rPr>
          <w:rFonts w:hint="eastAsia" w:cs="宋体" w:asciiTheme="minorEastAsia" w:hAnsiTheme="minorEastAsia" w:eastAsiaTheme="minorEastAsia"/>
          <w:szCs w:val="21"/>
        </w:rPr>
        <w:t>方式不限。</w:t>
      </w:r>
    </w:p>
    <w:p>
      <w:pPr>
        <w:widowControl/>
        <w:spacing w:line="360" w:lineRule="auto"/>
        <w:jc w:val="left"/>
        <w:rPr>
          <w:b/>
          <w:sz w:val="24"/>
        </w:rPr>
      </w:pPr>
    </w:p>
    <w:p>
      <w:pPr>
        <w:widowControl/>
        <w:spacing w:line="384" w:lineRule="auto"/>
        <w:jc w:val="left"/>
        <w:rPr>
          <w:sz w:val="24"/>
        </w:rPr>
      </w:pPr>
      <w:r>
        <w:rPr>
          <w:rFonts w:hint="eastAsia"/>
          <w:b/>
          <w:sz w:val="24"/>
        </w:rPr>
        <w:t>五、验收与结算</w:t>
      </w:r>
    </w:p>
    <w:p>
      <w:pPr>
        <w:spacing w:line="360" w:lineRule="auto"/>
        <w:rPr>
          <w:rFonts w:asciiTheme="minorEastAsia" w:hAnsiTheme="minorEastAsia" w:eastAsiaTheme="minorEastAsia"/>
          <w:color w:val="000000"/>
        </w:rPr>
      </w:pPr>
      <w:r>
        <w:rPr>
          <w:rFonts w:hint="eastAsia" w:cs="宋体" w:asciiTheme="minorEastAsia" w:hAnsiTheme="minorEastAsia" w:eastAsiaTheme="minorEastAsia"/>
          <w:szCs w:val="21"/>
        </w:rPr>
        <w:t>1、供应商将货物送到采购人指定地点，安装调试后按</w:t>
      </w:r>
      <w:r>
        <w:rPr>
          <w:rFonts w:hint="eastAsia" w:asciiTheme="minorEastAsia" w:hAnsiTheme="minorEastAsia" w:eastAsiaTheme="minorEastAsia"/>
          <w:color w:val="000000"/>
        </w:rPr>
        <w:t>国家相关标准、行业标准及项目要求进行验收</w:t>
      </w:r>
      <w:r>
        <w:rPr>
          <w:rFonts w:asciiTheme="minorEastAsia" w:hAnsiTheme="minorEastAsia" w:eastAsiaTheme="minorEastAsia"/>
          <w:color w:val="000000"/>
        </w:rPr>
        <w:t>。</w:t>
      </w:r>
    </w:p>
    <w:p>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2、供应商需将所有设备的用户手册、保修手册、有关单证资料及配备件、随机工具等交付给采购人。</w:t>
      </w:r>
    </w:p>
    <w:p>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3、供应商须提供免费的培训服务，直接采购人熟悉设备操作及日常保养为止。</w:t>
      </w:r>
    </w:p>
    <w:p>
      <w:pPr>
        <w:spacing w:line="360" w:lineRule="auto"/>
        <w:rPr>
          <w:rFonts w:asciiTheme="minorEastAsia" w:hAnsiTheme="minorEastAsia" w:eastAsiaTheme="minorEastAsia"/>
        </w:rPr>
      </w:pPr>
      <w:r>
        <w:rPr>
          <w:rFonts w:hint="eastAsia" w:asciiTheme="minorEastAsia" w:hAnsiTheme="minorEastAsia" w:eastAsiaTheme="minorEastAsia"/>
        </w:rPr>
        <w:t>4、项目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IzODU0MjAwOWUxMThhZjYxMGI0NTJhNTUzOGIwOTI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3784"/>
    <w:rsid w:val="002B613F"/>
    <w:rsid w:val="002C1DCF"/>
    <w:rsid w:val="002C6B84"/>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0AC6"/>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43AF6"/>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21A9"/>
    <w:rsid w:val="00743E57"/>
    <w:rsid w:val="00744AFD"/>
    <w:rsid w:val="007471F8"/>
    <w:rsid w:val="007510B3"/>
    <w:rsid w:val="007515AD"/>
    <w:rsid w:val="0075628B"/>
    <w:rsid w:val="00761A5E"/>
    <w:rsid w:val="00774CF0"/>
    <w:rsid w:val="00783D5E"/>
    <w:rsid w:val="00786F4C"/>
    <w:rsid w:val="00790422"/>
    <w:rsid w:val="00797CEC"/>
    <w:rsid w:val="007A07C9"/>
    <w:rsid w:val="007A1306"/>
    <w:rsid w:val="007A1A44"/>
    <w:rsid w:val="007A4C9C"/>
    <w:rsid w:val="007B06EB"/>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1ED6"/>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7B03"/>
    <w:rsid w:val="00A51097"/>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6120"/>
    <w:rsid w:val="00B273A8"/>
    <w:rsid w:val="00B27FDA"/>
    <w:rsid w:val="00B34FC3"/>
    <w:rsid w:val="00B450BF"/>
    <w:rsid w:val="00B5114C"/>
    <w:rsid w:val="00B544D0"/>
    <w:rsid w:val="00B56304"/>
    <w:rsid w:val="00B5707D"/>
    <w:rsid w:val="00B61A0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CF69E7"/>
    <w:rsid w:val="00D11AB9"/>
    <w:rsid w:val="00D12C88"/>
    <w:rsid w:val="00D1617B"/>
    <w:rsid w:val="00D30629"/>
    <w:rsid w:val="00D44C81"/>
    <w:rsid w:val="00D45387"/>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D7B94"/>
    <w:rsid w:val="00FE395D"/>
    <w:rsid w:val="00FE3AC0"/>
    <w:rsid w:val="00FE4547"/>
    <w:rsid w:val="00FF21C2"/>
    <w:rsid w:val="00FF5903"/>
    <w:rsid w:val="00FF638B"/>
    <w:rsid w:val="0F7D2220"/>
    <w:rsid w:val="164232BD"/>
    <w:rsid w:val="308E426C"/>
    <w:rsid w:val="32913BDC"/>
    <w:rsid w:val="33202FF1"/>
    <w:rsid w:val="3547008D"/>
    <w:rsid w:val="381F7624"/>
    <w:rsid w:val="464618F1"/>
    <w:rsid w:val="5C7727E9"/>
    <w:rsid w:val="61960834"/>
    <w:rsid w:val="6C2037EF"/>
    <w:rsid w:val="73A23CF3"/>
    <w:rsid w:val="74014D3F"/>
    <w:rsid w:val="798053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5"/>
    <w:qFormat/>
    <w:uiPriority w:val="99"/>
    <w:pPr>
      <w:keepNext/>
      <w:keepLines/>
      <w:spacing w:before="260" w:after="260" w:line="416" w:lineRule="auto"/>
      <w:outlineLvl w:val="2"/>
    </w:pPr>
    <w:rPr>
      <w:b/>
      <w:bCs/>
      <w:sz w:val="32"/>
      <w:szCs w:val="32"/>
    </w:rPr>
  </w:style>
  <w:style w:type="paragraph" w:styleId="5">
    <w:name w:val="heading 4"/>
    <w:basedOn w:val="1"/>
    <w:next w:val="1"/>
    <w:link w:val="16"/>
    <w:qFormat/>
    <w:uiPriority w:val="99"/>
    <w:pPr>
      <w:keepNext/>
      <w:keepLines/>
      <w:spacing w:before="280" w:after="290" w:line="376" w:lineRule="auto"/>
      <w:outlineLvl w:val="3"/>
    </w:pPr>
    <w:rPr>
      <w:rFonts w:ascii="Cambria" w:hAnsi="Cambria"/>
      <w:b/>
      <w:bCs/>
      <w:sz w:val="28"/>
      <w:szCs w:val="28"/>
    </w:rPr>
  </w:style>
  <w:style w:type="character" w:default="1" w:styleId="12">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6">
    <w:name w:val="Date"/>
    <w:basedOn w:val="1"/>
    <w:next w:val="1"/>
    <w:link w:val="17"/>
    <w:semiHidden/>
    <w:qFormat/>
    <w:uiPriority w:val="99"/>
    <w:pPr>
      <w:ind w:left="100" w:leftChars="2500"/>
    </w:p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9"/>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szCs w:val="24"/>
    </w:r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标题 1 字符"/>
    <w:link w:val="2"/>
    <w:qFormat/>
    <w:locked/>
    <w:uiPriority w:val="99"/>
    <w:rPr>
      <w:rFonts w:cs="Times New Roman"/>
      <w:b/>
      <w:bCs/>
      <w:kern w:val="44"/>
      <w:sz w:val="44"/>
      <w:szCs w:val="44"/>
    </w:rPr>
  </w:style>
  <w:style w:type="character" w:customStyle="1" w:styleId="14">
    <w:name w:val="标题 2 字符"/>
    <w:link w:val="3"/>
    <w:qFormat/>
    <w:locked/>
    <w:uiPriority w:val="99"/>
    <w:rPr>
      <w:rFonts w:ascii="Cambria" w:hAnsi="Cambria" w:eastAsia="宋体" w:cs="Times New Roman"/>
      <w:b/>
      <w:bCs/>
      <w:sz w:val="32"/>
      <w:szCs w:val="32"/>
    </w:rPr>
  </w:style>
  <w:style w:type="character" w:customStyle="1" w:styleId="15">
    <w:name w:val="标题 3 字符"/>
    <w:link w:val="4"/>
    <w:qFormat/>
    <w:locked/>
    <w:uiPriority w:val="99"/>
    <w:rPr>
      <w:rFonts w:cs="Times New Roman"/>
      <w:b/>
      <w:bCs/>
      <w:sz w:val="32"/>
      <w:szCs w:val="32"/>
    </w:rPr>
  </w:style>
  <w:style w:type="character" w:customStyle="1" w:styleId="16">
    <w:name w:val="标题 4 字符"/>
    <w:link w:val="5"/>
    <w:qFormat/>
    <w:locked/>
    <w:uiPriority w:val="99"/>
    <w:rPr>
      <w:rFonts w:ascii="Cambria" w:hAnsi="Cambria" w:eastAsia="宋体" w:cs="Times New Roman"/>
      <w:b/>
      <w:bCs/>
      <w:sz w:val="28"/>
      <w:szCs w:val="28"/>
    </w:rPr>
  </w:style>
  <w:style w:type="character" w:customStyle="1" w:styleId="17">
    <w:name w:val="日期 字符"/>
    <w:link w:val="6"/>
    <w:semiHidden/>
    <w:locked/>
    <w:uiPriority w:val="99"/>
    <w:rPr>
      <w:rFonts w:cs="Times New Roman"/>
    </w:rPr>
  </w:style>
  <w:style w:type="character" w:customStyle="1" w:styleId="18">
    <w:name w:val="页脚 字符"/>
    <w:link w:val="7"/>
    <w:qFormat/>
    <w:locked/>
    <w:uiPriority w:val="99"/>
    <w:rPr>
      <w:rFonts w:cs="Times New Roman"/>
      <w:sz w:val="18"/>
      <w:szCs w:val="18"/>
    </w:rPr>
  </w:style>
  <w:style w:type="character" w:customStyle="1" w:styleId="19">
    <w:name w:val="页眉 字符"/>
    <w:link w:val="8"/>
    <w:semiHidden/>
    <w:qFormat/>
    <w:locked/>
    <w:uiPriority w:val="99"/>
    <w:rPr>
      <w:rFonts w:cs="Times New Roman"/>
      <w:sz w:val="18"/>
      <w:szCs w:val="18"/>
    </w:rPr>
  </w:style>
  <w:style w:type="paragraph" w:customStyle="1" w:styleId="20">
    <w:name w:val="List Paragraph"/>
    <w:basedOn w:val="1"/>
    <w:qFormat/>
    <w:uiPriority w:val="99"/>
    <w:pPr>
      <w:ind w:firstLine="420" w:firstLineChars="200"/>
    </w:pPr>
  </w:style>
  <w:style w:type="character" w:customStyle="1" w:styleId="21">
    <w:name w:val="font41"/>
    <w:basedOn w:val="12"/>
    <w:uiPriority w:val="0"/>
    <w:rPr>
      <w:rFonts w:ascii="Calibri" w:hAnsi="Calibri" w:cs="Calibri"/>
      <w:color w:val="000000"/>
      <w:sz w:val="21"/>
      <w:szCs w:val="21"/>
      <w:u w:val="none"/>
    </w:rPr>
  </w:style>
  <w:style w:type="character" w:customStyle="1" w:styleId="22">
    <w:name w:val="font3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285</Words>
  <Characters>1628</Characters>
  <Lines>13</Lines>
  <Paragraphs>3</Paragraphs>
  <TotalTime>0</TotalTime>
  <ScaleCrop>false</ScaleCrop>
  <LinksUpToDate>false</LinksUpToDate>
  <CharactersWithSpaces>1910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2023-12-14T01:47:00Z</dcterms:created>
  <dc:creator>xz1</dc:creator>
  <cp:lastModifiedBy>1</cp:lastModifiedBy>
  <cp:lastPrinted>2023-12-14T10:29:00Z</cp:lastPrinted>
  <dcterms:modified xsi:type="dcterms:W3CDTF">2025-03-27T06:27:22Z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2C75BE3C294C4FBD99F1D1892FDCF162</vt:lpwstr>
  </property>
</Properties>
</file>