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5AB07">
      <w:pPr>
        <w:widowControl/>
        <w:jc w:val="left"/>
        <w:rPr>
          <w:b/>
          <w:sz w:val="24"/>
        </w:rPr>
      </w:pPr>
      <w:bookmarkStart w:id="0" w:name="_GoBack"/>
      <w:bookmarkEnd w:id="0"/>
    </w:p>
    <w:p w14:paraId="71BC5FED">
      <w:pPr>
        <w:widowControl/>
        <w:spacing w:line="360" w:lineRule="auto"/>
        <w:jc w:val="center"/>
        <w:rPr>
          <w:sz w:val="24"/>
          <w:u w:val="single"/>
        </w:rPr>
      </w:pPr>
      <w:r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>
        <w:rPr>
          <w:b/>
          <w:sz w:val="24"/>
        </w:rPr>
        <w:t>等违法违规行为承诺书</w:t>
      </w:r>
    </w:p>
    <w:p w14:paraId="6D69460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color w:val="000000"/>
          <w:sz w:val="24"/>
        </w:rPr>
        <w:t>活动中，无以下围标、串标行为：</w:t>
      </w:r>
    </w:p>
    <w:p w14:paraId="7FCE6EF7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文件由同一单位或者个人编制；</w:t>
      </w:r>
    </w:p>
    <w:p w14:paraId="7A8BC093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事宜；</w:t>
      </w:r>
    </w:p>
    <w:p w14:paraId="592A2D11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文件载明的项目管理成员或者联系人员为同一人；</w:t>
      </w:r>
    </w:p>
    <w:p w14:paraId="32F4834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报价呈规律性差异；</w:t>
      </w:r>
    </w:p>
    <w:p w14:paraId="6ABAED31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文件相互混装；</w:t>
      </w:r>
    </w:p>
    <w:p w14:paraId="750C2FA3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保证金从同一单位或者个人的账户转出；</w:t>
      </w:r>
    </w:p>
    <w:p w14:paraId="4197297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；</w:t>
      </w:r>
    </w:p>
    <w:p w14:paraId="3B48B79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（八）法律法规界定的其他围标串标行为。</w:t>
      </w:r>
    </w:p>
    <w:p w14:paraId="23C18FFE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如有发现我公司存在围标、串标行为，我公司愿承担一切法律责任。</w:t>
      </w:r>
    </w:p>
    <w:p w14:paraId="2172F86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特此承诺！</w:t>
      </w:r>
    </w:p>
    <w:p w14:paraId="1E7AF8A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7914E5A6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29ADD51D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7BD034DB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75E5C003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14:paraId="0F292FD4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响应人名称（盖章）：</w:t>
      </w:r>
    </w:p>
    <w:p w14:paraId="5F17DB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响应人法定代表人（或法定代表人授权代表）签字（或盖私章）：</w:t>
      </w:r>
    </w:p>
    <w:p w14:paraId="4A2E1BA8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sz w:val="24"/>
        </w:rPr>
        <w:t>年月日</w:t>
      </w:r>
    </w:p>
    <w:p w14:paraId="7F5562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NDExYjZhN2I2NjM1MGU3OTY1OTUyYTRmNjU3NTMifQ=="/>
  </w:docVars>
  <w:rsids>
    <w:rsidRoot w:val="00546475"/>
    <w:rsid w:val="000660B3"/>
    <w:rsid w:val="00111B8F"/>
    <w:rsid w:val="00454D12"/>
    <w:rsid w:val="00494EFF"/>
    <w:rsid w:val="00546475"/>
    <w:rsid w:val="00712651"/>
    <w:rsid w:val="007905C9"/>
    <w:rsid w:val="00D84745"/>
    <w:rsid w:val="6FD5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370</Characters>
  <Lines>2</Lines>
  <Paragraphs>1</Paragraphs>
  <TotalTime>0</TotalTime>
  <ScaleCrop>false</ScaleCrop>
  <LinksUpToDate>false</LinksUpToDate>
  <CharactersWithSpaces>392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孟伶俊</cp:lastModifiedBy>
  <dcterms:modified xsi:type="dcterms:W3CDTF">2024-07-15T02:11:02Z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00D44176362C4571BB9F101B4B00D121_12</vt:lpwstr>
  </property>
</Properties>
</file>