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BFB4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项目需求</w:t>
      </w:r>
    </w:p>
    <w:p w14:paraId="02EF2E82">
      <w:pPr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5AF89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一、总体要求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0653FB6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 设备功能：实现石膏止痛软膏从原料处理到成品包装的全流程自动化生产。   </w:t>
      </w:r>
    </w:p>
    <w:p w14:paraId="2DD061F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2. 材质要求：  </w:t>
      </w:r>
    </w:p>
    <w:p w14:paraId="2EAA77FF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- 直接接触物料部件：SUS304/316L不锈钢  </w:t>
      </w:r>
    </w:p>
    <w:p w14:paraId="201AAD2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- 非金属部件：食品级/医用级材质</w:t>
      </w:r>
    </w:p>
    <w:p w14:paraId="37181A7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工艺兼容性：适配基材（薄膜、水刺布、无纺布、老棉布、离型纸等）及膏体物性。</w:t>
      </w:r>
    </w:p>
    <w:p w14:paraId="3DFCBD6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0080F86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二、设备技术要求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 w14:paraId="25A6C80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 无尘投料站  </w:t>
      </w:r>
    </w:p>
    <w:p w14:paraId="72CEC433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（1）含自动反吹式除尘功能</w:t>
      </w:r>
    </w:p>
    <w:p w14:paraId="797B5AC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（2）材质：主体SUS304不锈钢；密封件食品级硅胶</w:t>
      </w:r>
    </w:p>
    <w:p w14:paraId="3E55051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（3）筛分面积≥0.4㎡                          </w:t>
      </w:r>
    </w:p>
    <w:p w14:paraId="4BCDA23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2. 粉剂真空输送机  </w:t>
      </w:r>
    </w:p>
    <w:p w14:paraId="5832443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（1）真空料斗≥Ø400mm（SUS304）</w:t>
      </w:r>
    </w:p>
    <w:p w14:paraId="58ACEA1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（2）过滤器：褶皱布袋式，有效面积≥0.5㎡ </w:t>
      </w:r>
    </w:p>
    <w:p w14:paraId="67029A8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（3）含压缩空气反吹系统、气动放料系统、二次过滤系统、电气控制系统</w:t>
      </w:r>
    </w:p>
    <w:p w14:paraId="570C215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3. 混合机（含液压出料）  </w:t>
      </w:r>
    </w:p>
    <w:p w14:paraId="7B47B374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（1）温控系统：智能控温</w:t>
      </w:r>
    </w:p>
    <w:p w14:paraId="36D6F0F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（2）罐体材质：SUS316L不锈钢</w:t>
      </w:r>
    </w:p>
    <w:p w14:paraId="1643F6A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（3）工作容积：30-120L（全容积≥200L）</w:t>
      </w:r>
    </w:p>
    <w:p w14:paraId="4A51844A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（4）要求配备用料桶1个+含液压压料装置，用于供料至涂布机</w:t>
      </w:r>
    </w:p>
    <w:p w14:paraId="38DCF0A2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4. 涂布机  </w:t>
      </w:r>
    </w:p>
    <w:p w14:paraId="298B5114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（1）基材兼容：薄膜、水刺布、无纺布、老棉布、离型纸等（幅宽≥210mm）</w:t>
      </w:r>
    </w:p>
    <w:p w14:paraId="54FC0B1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（2）涂布厚度：1-5mm连续可调</w:t>
      </w:r>
    </w:p>
    <w:p w14:paraId="1A9992E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（3）生产效率：≥8片/分钟</w:t>
      </w:r>
    </w:p>
    <w:p w14:paraId="39415AD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（4）需含纠偏系统可自动纠偏</w:t>
      </w:r>
    </w:p>
    <w:p w14:paraId="6CB803AD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5. 枕式包装机  </w:t>
      </w:r>
    </w:p>
    <w:p w14:paraId="1ED1D39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（1）包装范围：袋宽35-200mm/袋长100-500mm </w:t>
      </w:r>
    </w:p>
    <w:p w14:paraId="7A170AF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（2）包装速度：≥30袋/分钟      </w:t>
      </w:r>
    </w:p>
    <w:p w14:paraId="6309898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（3）含集成打码装置</w:t>
      </w:r>
    </w:p>
    <w:p w14:paraId="72C79E4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6. 装盒机  </w:t>
      </w:r>
    </w:p>
    <w:p w14:paraId="7EB22B61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（1）装盒尺寸：长80-250mm/宽30-200mm/高25-140mm </w:t>
      </w:r>
    </w:p>
    <w:p w14:paraId="5EEC9BA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（2）装盒速度：≥30盒/分钟</w:t>
      </w:r>
    </w:p>
    <w:p w14:paraId="72B8AD7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（3）纸盒要求：需兼容预折痕纸盒</w:t>
      </w:r>
    </w:p>
    <w:p w14:paraId="7669C945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（4）触摸屏显示实时运行数据，配方自动记忆，切换产品储存功能，操作便捷</w:t>
      </w:r>
    </w:p>
    <w:p w14:paraId="6B59BE8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（5）可同时兼容多种规格纸盒，调节方便</w:t>
      </w:r>
    </w:p>
    <w:p w14:paraId="4352BBEE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（6）可选择喷码，钢印打码等辅助功能</w:t>
      </w:r>
    </w:p>
    <w:p w14:paraId="256028D3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（7）含故障自诊断功能</w:t>
      </w:r>
    </w:p>
    <w:p w14:paraId="4762629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1037"/>
    <w:rsid w:val="31E90071"/>
    <w:rsid w:val="3BDC5483"/>
    <w:rsid w:val="6AF9702B"/>
    <w:rsid w:val="6FB60C00"/>
    <w:rsid w:val="7914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661</Characters>
  <Lines>0</Lines>
  <Paragraphs>0</Paragraphs>
  <TotalTime>27</TotalTime>
  <ScaleCrop>false</ScaleCrop>
  <LinksUpToDate>false</LinksUpToDate>
  <CharactersWithSpaces>752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2025-06-26T00:54:00Z</dcterms:created>
  <dc:creator>internet3</dc:creator>
  <cp:lastModifiedBy>孟伶俊</cp:lastModifiedBy>
  <dcterms:modified xsi:type="dcterms:W3CDTF">2025-06-26T02:28:56Z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eyJoZGlkIjoiMzU1NDExYjZhN2I2NjM1MGU3OTY1OTUyYTRmNjU3NTMiLCJ1c2VySWQiOiI0MjE4NTY3MjkifQ==</vt:lpwstr>
  </property>
  <property fmtid="{D5CDD505-2E9C-101B-9397-08002B2CF9AE}" pid="4" name="ICV">
    <vt:lpwstr>6E202F021F1B49DCB6DFAEC1CC7245A0_12</vt:lpwstr>
  </property>
</Properties>
</file>