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420"/>
        <w:rPr>
          <w:rFonts w:asciiTheme="minorEastAsia" w:hAnsiTheme="minorEastAsia"/>
          <w:b/>
          <w:sz w:val="32"/>
          <w:szCs w:val="32"/>
        </w:rPr>
      </w:pPr>
      <w:r>
        <w:rPr>
          <w:rFonts w:hint="eastAsia" w:asciiTheme="minorEastAsia" w:hAnsiTheme="minorEastAsia"/>
          <w:szCs w:val="21"/>
        </w:rPr>
        <w:t xml:space="preserve">                        </w:t>
      </w:r>
      <w:r>
        <w:rPr>
          <w:rFonts w:hint="eastAsia" w:asciiTheme="minorEastAsia" w:hAnsiTheme="minorEastAsia"/>
          <w:b/>
          <w:sz w:val="32"/>
          <w:szCs w:val="32"/>
        </w:rPr>
        <w:t xml:space="preserve">     项目需求书</w:t>
      </w:r>
    </w:p>
    <w:p>
      <w:pPr>
        <w:spacing w:line="400" w:lineRule="exact"/>
        <w:ind w:left="420"/>
        <w:rPr>
          <w:rFonts w:asciiTheme="minorEastAsia" w:hAnsiTheme="minorEastAsia"/>
          <w:szCs w:val="21"/>
        </w:rPr>
      </w:pPr>
    </w:p>
    <w:p>
      <w:pPr>
        <w:spacing w:line="400" w:lineRule="exact"/>
        <w:ind w:left="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一、总则</w:t>
      </w:r>
    </w:p>
    <w:p>
      <w:pPr>
        <w:spacing w:line="400" w:lineRule="exact"/>
        <w:ind w:left="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1、项目名称：</w:t>
      </w:r>
      <w:r>
        <w:rPr>
          <w:rFonts w:hint="eastAsia" w:asciiTheme="minorEastAsia" w:hAnsiTheme="minorEastAsia" w:eastAsiaTheme="minorEastAsia" w:cstheme="minorEastAsia"/>
        </w:rPr>
        <w:t>中山市中医院</w:t>
      </w:r>
      <w:r>
        <w:rPr>
          <w:rFonts w:hint="eastAsia" w:asciiTheme="minorEastAsia" w:hAnsiTheme="minorEastAsia" w:eastAsiaTheme="minorEastAsia" w:cstheme="minorEastAsia"/>
          <w:lang w:eastAsia="zh-CN"/>
        </w:rPr>
        <w:t>胶袋、</w:t>
      </w:r>
      <w:r>
        <w:rPr>
          <w:rFonts w:hint="eastAsia" w:asciiTheme="minorEastAsia" w:hAnsiTheme="minorEastAsia" w:eastAsiaTheme="minorEastAsia" w:cstheme="minorEastAsia"/>
        </w:rPr>
        <w:t>垃圾袋采购项目</w:t>
      </w:r>
    </w:p>
    <w:p>
      <w:pPr>
        <w:spacing w:line="400" w:lineRule="exact"/>
        <w:ind w:left="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szCs w:val="21"/>
        </w:rPr>
        <w:t>2、</w:t>
      </w:r>
      <w:r>
        <w:rPr>
          <w:rFonts w:hint="eastAsia" w:asciiTheme="minorEastAsia" w:hAnsiTheme="minorEastAsia" w:eastAsiaTheme="minorEastAsia" w:cstheme="minorEastAsia"/>
          <w:color w:val="000000" w:themeColor="text1"/>
          <w:kern w:val="0"/>
          <w:szCs w:val="21"/>
        </w:rPr>
        <w:t>项目概况：</w:t>
      </w:r>
      <w:r>
        <w:rPr>
          <w:rFonts w:hint="eastAsia" w:asciiTheme="minorEastAsia" w:hAnsiTheme="minorEastAsia" w:eastAsiaTheme="minorEastAsia" w:cstheme="minorEastAsia"/>
          <w:kern w:val="0"/>
          <w:szCs w:val="21"/>
        </w:rPr>
        <w:t>医院拟采购一批</w:t>
      </w:r>
      <w:r>
        <w:rPr>
          <w:rFonts w:hint="eastAsia" w:asciiTheme="minorEastAsia" w:hAnsiTheme="minorEastAsia" w:eastAsiaTheme="minorEastAsia" w:cstheme="minorEastAsia"/>
          <w:kern w:val="0"/>
          <w:szCs w:val="21"/>
          <w:lang w:eastAsia="zh-CN"/>
        </w:rPr>
        <w:t>胶袋、</w:t>
      </w:r>
      <w:r>
        <w:rPr>
          <w:rFonts w:hint="eastAsia" w:asciiTheme="minorEastAsia" w:hAnsiTheme="minorEastAsia" w:eastAsiaTheme="minorEastAsia" w:cstheme="minorEastAsia"/>
          <w:kern w:val="0"/>
          <w:szCs w:val="21"/>
        </w:rPr>
        <w:t>垃圾袋，供货期一年，按需配送，按实际供货量结算。</w:t>
      </w:r>
    </w:p>
    <w:p>
      <w:pPr>
        <w:spacing w:line="400" w:lineRule="exact"/>
        <w:ind w:left="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szCs w:val="21"/>
        </w:rPr>
        <w:t>3、供货期：一年</w:t>
      </w:r>
    </w:p>
    <w:p>
      <w:pPr>
        <w:spacing w:line="400" w:lineRule="exact"/>
        <w:ind w:left="420"/>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4、项目预算：2</w:t>
      </w:r>
      <w:r>
        <w:rPr>
          <w:rFonts w:hint="eastAsia" w:asciiTheme="minorEastAsia" w:hAnsiTheme="minorEastAsia" w:eastAsiaTheme="minorEastAsia" w:cstheme="minorEastAsia"/>
          <w:color w:val="000000"/>
          <w:kern w:val="0"/>
          <w:szCs w:val="21"/>
          <w:lang w:val="en-US" w:eastAsia="zh-CN"/>
        </w:rPr>
        <w:t>66000</w:t>
      </w:r>
      <w:r>
        <w:rPr>
          <w:rFonts w:hint="eastAsia" w:asciiTheme="minorEastAsia" w:hAnsiTheme="minorEastAsia" w:eastAsiaTheme="minorEastAsia" w:cstheme="minorEastAsia"/>
          <w:color w:val="000000"/>
          <w:kern w:val="0"/>
          <w:szCs w:val="21"/>
        </w:rPr>
        <w:t xml:space="preserve">元 </w:t>
      </w:r>
    </w:p>
    <w:p>
      <w:pPr>
        <w:spacing w:line="400" w:lineRule="exact"/>
        <w:ind w:left="420"/>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cstheme="minorEastAsia"/>
          <w:color w:val="000000"/>
          <w:kern w:val="0"/>
          <w:szCs w:val="21"/>
          <w:lang w:val="en-US" w:eastAsia="zh-CN"/>
        </w:rPr>
        <w:t>5、</w:t>
      </w:r>
      <w:r>
        <w:rPr>
          <w:rFonts w:hint="eastAsia" w:ascii="宋体" w:hAnsi="宋体"/>
          <w:szCs w:val="21"/>
        </w:rPr>
        <w:t>报价应包括：货物、配送、质保期服务等费用、各项税费及合同实施过程中不可预见费用等完成本次采购项下的全部费用。</w:t>
      </w:r>
    </w:p>
    <w:p>
      <w:pPr>
        <w:spacing w:line="400" w:lineRule="exact"/>
        <w:ind w:left="420"/>
        <w:rPr>
          <w:rFonts w:ascii="宋体" w:hAnsi="宋体" w:eastAsia="宋体" w:cs="宋体"/>
          <w:color w:val="000000"/>
          <w:kern w:val="0"/>
          <w:szCs w:val="21"/>
        </w:rPr>
      </w:pPr>
    </w:p>
    <w:p>
      <w:pPr>
        <w:spacing w:line="400" w:lineRule="exact"/>
        <w:ind w:left="420"/>
        <w:rPr>
          <w:rFonts w:asciiTheme="minorEastAsia" w:hAnsiTheme="minorEastAsia"/>
          <w:b/>
          <w:sz w:val="24"/>
          <w:szCs w:val="24"/>
        </w:rPr>
      </w:pPr>
      <w:r>
        <w:rPr>
          <w:rFonts w:hint="eastAsia" w:asciiTheme="minorEastAsia" w:hAnsiTheme="minorEastAsia"/>
          <w:b/>
          <w:sz w:val="24"/>
          <w:szCs w:val="24"/>
        </w:rPr>
        <w:t>二、采购清单</w:t>
      </w:r>
    </w:p>
    <w:tbl>
      <w:tblPr>
        <w:tblStyle w:val="10"/>
        <w:tblW w:w="7981" w:type="dxa"/>
        <w:jc w:val="center"/>
        <w:tblInd w:w="-8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6"/>
        <w:gridCol w:w="1075"/>
        <w:gridCol w:w="2374"/>
        <w:gridCol w:w="1075"/>
        <w:gridCol w:w="750"/>
        <w:gridCol w:w="850"/>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单面厚度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6寸背心袋、约17*30cm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100个/扎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8寸背心袋、约25*40cm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100个/扎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10寸背心袋、约30*45cm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100个/扎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12寸背心袋、约35*60cm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100个/扎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透明胶袋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6寸背心袋、约18*30cm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100个/扎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透明胶袋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10寸背心袋、约27*45cm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100个/扎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透明胶袋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12寸背心袋、约30*50cm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100个/扎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透明胶袋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15寸背心袋、约37*62cm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100个/扎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垃圾袋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平口袋、63*60cm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垃圾袋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平口袋、110*90cm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医疗垃圾袋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黄色平口袋、63*60cm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医疗垃圾袋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黄色平口袋、90*80cm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医疗垃圾袋</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黄色平口袋、110*90cm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50个/包</w:t>
            </w:r>
          </w:p>
        </w:tc>
      </w:tr>
    </w:tbl>
    <w:p>
      <w:pPr>
        <w:widowControl/>
        <w:spacing w:line="360" w:lineRule="auto"/>
        <w:jc w:val="left"/>
      </w:pPr>
    </w:p>
    <w:p>
      <w:pPr>
        <w:spacing w:line="400" w:lineRule="exact"/>
        <w:ind w:left="420"/>
        <w:rPr>
          <w:rFonts w:asciiTheme="minorEastAsia" w:hAnsiTheme="minorEastAsia"/>
          <w:b/>
          <w:sz w:val="24"/>
          <w:szCs w:val="24"/>
        </w:rPr>
      </w:pPr>
      <w:r>
        <w:rPr>
          <w:rFonts w:hint="eastAsia" w:asciiTheme="minorEastAsia" w:hAnsiTheme="minorEastAsia"/>
          <w:b/>
          <w:sz w:val="24"/>
          <w:szCs w:val="24"/>
        </w:rPr>
        <w:t>三、</w:t>
      </w:r>
      <w:r>
        <w:rPr>
          <w:rFonts w:hint="eastAsia" w:asciiTheme="minorEastAsia" w:hAnsiTheme="minorEastAsia"/>
          <w:b/>
          <w:sz w:val="24"/>
          <w:szCs w:val="24"/>
          <w:lang w:eastAsia="zh-CN"/>
        </w:rPr>
        <w:t>质量</w:t>
      </w:r>
      <w:r>
        <w:rPr>
          <w:rFonts w:asciiTheme="minorEastAsia" w:hAnsiTheme="minorEastAsia"/>
          <w:b/>
          <w:sz w:val="24"/>
          <w:szCs w:val="24"/>
        </w:rPr>
        <w:t>要求</w:t>
      </w:r>
    </w:p>
    <w:p>
      <w:pPr>
        <w:spacing w:line="400" w:lineRule="exact"/>
        <w:ind w:firstLine="420" w:firstLineChars="200"/>
        <w:rPr>
          <w:rFonts w:ascii="宋体" w:hAnsi="宋体"/>
          <w:szCs w:val="21"/>
        </w:rPr>
      </w:pPr>
      <w:r>
        <w:rPr>
          <w:rFonts w:ascii="宋体" w:hAnsi="宋体" w:eastAsia="宋体" w:cs="Times New Roman"/>
          <w:szCs w:val="21"/>
        </w:rPr>
        <w:t>1、</w:t>
      </w:r>
      <w:r>
        <w:rPr>
          <w:rFonts w:hint="eastAsia" w:ascii="宋体" w:hAnsi="宋体"/>
          <w:szCs w:val="21"/>
        </w:rPr>
        <w:t>供</w:t>
      </w:r>
      <w:r>
        <w:rPr>
          <w:rFonts w:ascii="宋体" w:hAnsi="宋体"/>
          <w:szCs w:val="21"/>
        </w:rPr>
        <w:t>应商</w:t>
      </w:r>
      <w:r>
        <w:rPr>
          <w:rFonts w:hint="eastAsia" w:ascii="宋体" w:hAnsi="宋体"/>
          <w:szCs w:val="21"/>
        </w:rPr>
        <w:t>提供的货物质量必须符合国家相关标准、行业标准及采购文件要求。</w:t>
      </w:r>
    </w:p>
    <w:p>
      <w:pPr>
        <w:spacing w:line="400" w:lineRule="exact"/>
        <w:ind w:firstLine="420" w:firstLineChars="200"/>
        <w:rPr>
          <w:rFonts w:ascii="宋体" w:hAnsi="宋体"/>
          <w:szCs w:val="21"/>
        </w:rPr>
      </w:pPr>
      <w:r>
        <w:rPr>
          <w:rFonts w:ascii="宋体" w:hAnsi="宋体"/>
          <w:szCs w:val="21"/>
        </w:rPr>
        <w:t>2</w:t>
      </w:r>
      <w:r>
        <w:rPr>
          <w:rFonts w:hint="eastAsia" w:ascii="宋体" w:hAnsi="宋体"/>
          <w:szCs w:val="21"/>
        </w:rPr>
        <w:t>、供应</w:t>
      </w:r>
      <w:r>
        <w:rPr>
          <w:rFonts w:ascii="宋体" w:hAnsi="宋体"/>
          <w:szCs w:val="21"/>
        </w:rPr>
        <w:t>商</w:t>
      </w:r>
      <w:r>
        <w:rPr>
          <w:rFonts w:hint="eastAsia" w:ascii="宋体" w:hAnsi="宋体"/>
          <w:szCs w:val="21"/>
        </w:rPr>
        <w:t>提供的货物为采购文件中所规定的全新产品，无污染、无破损，</w:t>
      </w:r>
      <w:r>
        <w:rPr>
          <w:rFonts w:ascii="宋体" w:hAnsi="宋体"/>
          <w:szCs w:val="21"/>
        </w:rPr>
        <w:t>包装完好，</w:t>
      </w:r>
      <w:r>
        <w:rPr>
          <w:rFonts w:hint="eastAsia" w:ascii="宋体" w:hAnsi="宋体"/>
          <w:szCs w:val="21"/>
        </w:rPr>
        <w:t>表面无划痕。</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、胶袋、垃圾袋在正常使用情况下，不应出现渗漏、破裂和穿孔。</w:t>
      </w:r>
    </w:p>
    <w:p>
      <w:pPr>
        <w:spacing w:line="400" w:lineRule="exact"/>
        <w:ind w:firstLine="420" w:firstLineChars="200"/>
        <w:rPr>
          <w:rFonts w:hint="eastAsia" w:ascii="宋体" w:hAnsi="宋体" w:eastAsia="宋体" w:cs="Times New Roman"/>
          <w:szCs w:val="21"/>
        </w:rPr>
      </w:pPr>
      <w:r>
        <w:rPr>
          <w:rFonts w:ascii="宋体" w:hAnsi="宋体"/>
          <w:szCs w:val="21"/>
        </w:rPr>
        <w:t>4</w:t>
      </w:r>
      <w:r>
        <w:rPr>
          <w:rFonts w:hint="eastAsia" w:ascii="宋体" w:hAnsi="宋体"/>
          <w:szCs w:val="21"/>
        </w:rPr>
        <w:t>、胶袋、垃圾袋表面基本平整、无皱褶、污迹和杂质，无划痕、气泡、缩孔、针孔以</w:t>
      </w:r>
      <w:r>
        <w:rPr>
          <w:rFonts w:hint="eastAsia" w:ascii="宋体" w:hAnsi="宋体" w:eastAsia="宋体" w:cs="Times New Roman"/>
          <w:szCs w:val="21"/>
        </w:rPr>
        <w:t>及其他缺陷。</w:t>
      </w:r>
    </w:p>
    <w:p>
      <w:pPr>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、胶袋符合《塑料购物袋》（</w:t>
      </w:r>
      <w:bookmarkStart w:id="0" w:name="OLE_LINK1"/>
      <w:r>
        <w:rPr>
          <w:rFonts w:hint="eastAsia" w:ascii="宋体" w:hAnsi="宋体" w:eastAsia="宋体" w:cs="Times New Roman"/>
          <w:szCs w:val="21"/>
        </w:rPr>
        <w:t>GB/T 21661-20</w:t>
      </w:r>
      <w:bookmarkEnd w:id="0"/>
      <w:r>
        <w:rPr>
          <w:rFonts w:hint="eastAsia" w:ascii="宋体" w:hAnsi="宋体" w:eastAsia="宋体" w:cs="Times New Roman"/>
          <w:szCs w:val="21"/>
          <w:lang w:val="en-US" w:eastAsia="zh-CN"/>
        </w:rPr>
        <w:t>20</w:t>
      </w:r>
      <w:r>
        <w:rPr>
          <w:rFonts w:hint="eastAsia" w:ascii="宋体" w:hAnsi="宋体" w:eastAsia="宋体" w:cs="Times New Roman"/>
          <w:szCs w:val="21"/>
        </w:rPr>
        <w:t>）相关要求。</w:t>
      </w:r>
    </w:p>
    <w:p>
      <w:pPr>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、垃圾袋符合《</w:t>
      </w:r>
      <w:bookmarkStart w:id="1" w:name="OLE_LINK2"/>
      <w:r>
        <w:rPr>
          <w:rFonts w:hint="eastAsia" w:ascii="宋体" w:hAnsi="宋体" w:eastAsia="宋体" w:cs="Times New Roman"/>
          <w:szCs w:val="21"/>
        </w:rPr>
        <w:t>塑料垃圾袋</w:t>
      </w:r>
      <w:bookmarkEnd w:id="1"/>
      <w:r>
        <w:rPr>
          <w:rFonts w:hint="eastAsia" w:ascii="宋体" w:hAnsi="宋体" w:eastAsia="宋体" w:cs="Times New Roman"/>
          <w:szCs w:val="21"/>
        </w:rPr>
        <w:t>》（GB/T 24454-2009）相关要求。</w:t>
      </w:r>
    </w:p>
    <w:p>
      <w:pPr>
        <w:spacing w:line="400" w:lineRule="exact"/>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hint="eastAsia" w:ascii="宋体" w:hAnsi="宋体" w:eastAsia="宋体" w:cs="Times New Roman"/>
          <w:szCs w:val="21"/>
          <w:lang w:eastAsia="zh-CN"/>
        </w:rPr>
        <w:t>医疗垃圾袋符合</w:t>
      </w:r>
      <w:r>
        <w:rPr>
          <w:rFonts w:hint="eastAsia" w:ascii="宋体" w:hAnsi="宋体" w:eastAsia="宋体" w:cs="Times New Roman"/>
          <w:szCs w:val="21"/>
        </w:rPr>
        <w:t>《</w:t>
      </w:r>
      <w:bookmarkStart w:id="2" w:name="OLE_LINK3"/>
      <w:r>
        <w:rPr>
          <w:rFonts w:hint="eastAsia" w:ascii="宋体" w:hAnsi="宋体" w:eastAsia="宋体" w:cs="Times New Roman"/>
          <w:szCs w:val="21"/>
        </w:rPr>
        <w:t>医疗废物专用包装袋、容器和警示标志标准</w:t>
      </w:r>
      <w:bookmarkEnd w:id="2"/>
      <w:r>
        <w:rPr>
          <w:rFonts w:hint="eastAsia" w:ascii="宋体" w:hAnsi="宋体" w:eastAsia="宋体" w:cs="Times New Roman"/>
          <w:szCs w:val="21"/>
        </w:rPr>
        <w:t>》（HJ421-2008</w:t>
      </w:r>
      <w:r>
        <w:rPr>
          <w:rFonts w:ascii="宋体" w:hAnsi="宋体" w:eastAsia="宋体" w:cs="Times New Roman"/>
          <w:szCs w:val="21"/>
        </w:rPr>
        <w:t>）</w:t>
      </w:r>
      <w:r>
        <w:rPr>
          <w:rFonts w:hint="eastAsia" w:ascii="宋体" w:hAnsi="宋体" w:eastAsia="宋体" w:cs="Times New Roman"/>
          <w:szCs w:val="21"/>
        </w:rPr>
        <w:t>相关要求。</w:t>
      </w:r>
    </w:p>
    <w:p>
      <w:pPr>
        <w:spacing w:line="400" w:lineRule="exact"/>
        <w:ind w:left="420"/>
        <w:rPr>
          <w:rFonts w:ascii="宋体" w:hAnsi="宋体" w:eastAsia="宋体" w:cs="Times New Roman"/>
          <w:szCs w:val="21"/>
        </w:rPr>
      </w:pPr>
      <w:r>
        <w:rPr>
          <w:rFonts w:hint="eastAsia" w:asciiTheme="minorEastAsia" w:hAnsiTheme="minorEastAsia"/>
          <w:b/>
          <w:sz w:val="24"/>
          <w:szCs w:val="24"/>
          <w:lang w:eastAsia="zh-CN"/>
        </w:rPr>
        <w:t>四、服务要求</w:t>
      </w:r>
    </w:p>
    <w:p>
      <w:pPr>
        <w:spacing w:line="400" w:lineRule="exact"/>
        <w:ind w:firstLine="420" w:firstLineChars="200"/>
        <w:rPr>
          <w:rFonts w:ascii="宋体" w:hAnsi="宋体"/>
          <w:szCs w:val="21"/>
        </w:rPr>
      </w:pPr>
      <w:r>
        <w:rPr>
          <w:rFonts w:hint="eastAsia" w:ascii="宋体" w:hAnsi="宋体"/>
          <w:szCs w:val="21"/>
          <w:lang w:val="en-US" w:eastAsia="zh-CN"/>
        </w:rPr>
        <w:t>1、</w:t>
      </w:r>
      <w:r>
        <w:rPr>
          <w:rFonts w:ascii="宋体" w:hAnsi="宋体"/>
          <w:szCs w:val="21"/>
        </w:rPr>
        <w:t>供应商须有专人负责货</w:t>
      </w:r>
      <w:r>
        <w:rPr>
          <w:rFonts w:hint="eastAsia" w:ascii="宋体" w:hAnsi="宋体"/>
          <w:szCs w:val="21"/>
          <w:lang w:eastAsia="zh-CN"/>
        </w:rPr>
        <w:t>物</w:t>
      </w:r>
      <w:r>
        <w:rPr>
          <w:rFonts w:ascii="宋体" w:hAnsi="宋体"/>
          <w:szCs w:val="21"/>
        </w:rPr>
        <w:t>供应事宜，</w:t>
      </w:r>
      <w:r>
        <w:rPr>
          <w:rFonts w:hint="eastAsia" w:ascii="宋体" w:hAnsi="宋体"/>
          <w:szCs w:val="21"/>
        </w:rPr>
        <w:t>接到订单后，需在5天内配送</w:t>
      </w:r>
      <w:r>
        <w:rPr>
          <w:rFonts w:hint="eastAsia" w:ascii="宋体" w:hAnsi="宋体" w:cs="宋体"/>
          <w:szCs w:val="21"/>
        </w:rPr>
        <w:t>到采购人指定地点</w:t>
      </w:r>
      <w:r>
        <w:rPr>
          <w:rFonts w:ascii="宋体" w:hAnsi="宋体"/>
          <w:szCs w:val="21"/>
        </w:rPr>
        <w:t>。</w:t>
      </w:r>
    </w:p>
    <w:p>
      <w:pPr>
        <w:spacing w:line="360" w:lineRule="auto"/>
        <w:ind w:firstLine="420" w:firstLineChars="200"/>
        <w:rPr>
          <w:rFonts w:ascii="宋体" w:hAnsi="宋体" w:cs="宋体"/>
          <w:szCs w:val="21"/>
        </w:rPr>
      </w:pPr>
      <w:r>
        <w:rPr>
          <w:rFonts w:hint="eastAsia" w:ascii="宋体" w:hAnsi="宋体"/>
          <w:szCs w:val="21"/>
          <w:lang w:val="en-US" w:eastAsia="zh-CN"/>
        </w:rPr>
        <w:t>2、</w:t>
      </w:r>
      <w:r>
        <w:rPr>
          <w:rFonts w:hint="eastAsia" w:ascii="宋体" w:hAnsi="宋体" w:cs="宋体"/>
          <w:szCs w:val="21"/>
        </w:rPr>
        <w:t>验收过程中发现所交付的货物有短缺、次品、损坏或其他不符合项目要求的，供应商承担由此产生的一切费用和损失。</w:t>
      </w:r>
    </w:p>
    <w:p>
      <w:pPr>
        <w:spacing w:line="400" w:lineRule="exact"/>
        <w:ind w:firstLine="420" w:firstLineChars="200"/>
        <w:rPr>
          <w:rFonts w:ascii="宋体" w:hAnsi="宋体"/>
          <w:szCs w:val="21"/>
        </w:rPr>
      </w:pPr>
      <w:r>
        <w:rPr>
          <w:rFonts w:hint="eastAsia" w:ascii="宋体" w:hAnsi="宋体"/>
          <w:szCs w:val="21"/>
          <w:lang w:val="en-US" w:eastAsia="zh-CN"/>
        </w:rPr>
        <w:t>3、</w:t>
      </w:r>
      <w:r>
        <w:rPr>
          <w:rFonts w:ascii="宋体" w:hAnsi="宋体"/>
          <w:szCs w:val="21"/>
        </w:rPr>
        <w:t>供应商必须按照约定的质量、价格、地点供货。</w:t>
      </w:r>
      <w:r>
        <w:rPr>
          <w:rFonts w:hint="eastAsia" w:ascii="宋体" w:hAnsi="宋体"/>
          <w:szCs w:val="21"/>
        </w:rPr>
        <w:t>合同期内，</w:t>
      </w:r>
      <w:r>
        <w:rPr>
          <w:rFonts w:hint="eastAsia" w:ascii="宋体" w:hAnsi="宋体"/>
          <w:szCs w:val="21"/>
          <w:lang w:eastAsia="zh-CN"/>
        </w:rPr>
        <w:t>供应商</w:t>
      </w:r>
      <w:r>
        <w:rPr>
          <w:rFonts w:hint="eastAsia" w:ascii="宋体" w:hAnsi="宋体"/>
          <w:szCs w:val="21"/>
        </w:rPr>
        <w:t>原因导致的货物停产、停供</w:t>
      </w:r>
      <w:r>
        <w:rPr>
          <w:rFonts w:hint="eastAsia" w:ascii="宋体" w:hAnsi="宋体"/>
          <w:szCs w:val="21"/>
          <w:lang w:eastAsia="zh-CN"/>
        </w:rPr>
        <w:t>的</w:t>
      </w:r>
      <w:r>
        <w:rPr>
          <w:rFonts w:hint="eastAsia" w:ascii="宋体" w:hAnsi="宋体"/>
          <w:szCs w:val="21"/>
        </w:rPr>
        <w:t>，</w:t>
      </w:r>
      <w:r>
        <w:rPr>
          <w:rFonts w:hint="eastAsia" w:ascii="宋体" w:hAnsi="宋体"/>
          <w:szCs w:val="21"/>
          <w:lang w:eastAsia="zh-CN"/>
        </w:rPr>
        <w:t>供应商</w:t>
      </w:r>
      <w:r>
        <w:rPr>
          <w:rFonts w:hint="eastAsia" w:ascii="宋体" w:hAnsi="宋体"/>
          <w:szCs w:val="21"/>
        </w:rPr>
        <w:t>需提前</w:t>
      </w:r>
      <w:r>
        <w:rPr>
          <w:rFonts w:ascii="宋体" w:hAnsi="宋体"/>
          <w:szCs w:val="21"/>
        </w:rPr>
        <w:t>15天以书面形式向</w:t>
      </w:r>
      <w:r>
        <w:rPr>
          <w:rFonts w:hint="eastAsia" w:ascii="宋体" w:hAnsi="宋体"/>
          <w:szCs w:val="21"/>
          <w:lang w:eastAsia="zh-CN"/>
        </w:rPr>
        <w:t>采购人</w:t>
      </w:r>
      <w:r>
        <w:rPr>
          <w:rFonts w:ascii="宋体" w:hAnsi="宋体"/>
          <w:szCs w:val="21"/>
        </w:rPr>
        <w:t>说明情况，并在征</w:t>
      </w:r>
      <w:r>
        <w:rPr>
          <w:rFonts w:hint="eastAsia" w:ascii="宋体" w:hAnsi="宋体"/>
          <w:szCs w:val="21"/>
          <w:lang w:eastAsia="zh-CN"/>
        </w:rPr>
        <w:t>得采购人</w:t>
      </w:r>
      <w:r>
        <w:rPr>
          <w:rFonts w:ascii="宋体" w:hAnsi="宋体"/>
          <w:szCs w:val="21"/>
        </w:rPr>
        <w:t>书面同意后,提供等同于或优于原品牌的货物供</w:t>
      </w:r>
      <w:r>
        <w:rPr>
          <w:rFonts w:hint="eastAsia" w:ascii="宋体" w:hAnsi="宋体"/>
          <w:szCs w:val="21"/>
        </w:rPr>
        <w:t>采购人</w:t>
      </w:r>
      <w:r>
        <w:rPr>
          <w:rFonts w:ascii="宋体" w:hAnsi="宋体"/>
          <w:szCs w:val="21"/>
        </w:rPr>
        <w:t>使用，且价格不可高于原品牌货物价格。</w:t>
      </w:r>
    </w:p>
    <w:p>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货物的免费质保期</w:t>
      </w:r>
      <w:r>
        <w:rPr>
          <w:rFonts w:hint="eastAsia" w:ascii="宋体" w:hAnsi="宋体"/>
          <w:szCs w:val="21"/>
          <w:lang w:eastAsia="zh-CN"/>
        </w:rPr>
        <w:t>不少于</w:t>
      </w:r>
      <w:r>
        <w:rPr>
          <w:rFonts w:hint="eastAsia" w:ascii="宋体" w:hAnsi="宋体"/>
          <w:szCs w:val="21"/>
        </w:rPr>
        <w:t>壹年，自货物验收合格之日起计算，供应商提供按国家“三包”政策规定的质保服务。</w:t>
      </w:r>
    </w:p>
    <w:p>
      <w:pPr>
        <w:spacing w:line="360" w:lineRule="auto"/>
        <w:ind w:firstLine="420" w:firstLineChars="200"/>
        <w:rPr>
          <w:rFonts w:hint="eastAsia" w:ascii="宋体" w:hAnsi="宋体" w:cs="宋体"/>
          <w:szCs w:val="21"/>
        </w:rPr>
      </w:pPr>
      <w:bookmarkStart w:id="3" w:name="_GoBack"/>
      <w:bookmarkEnd w:id="3"/>
      <w:r>
        <w:rPr>
          <w:rFonts w:hint="eastAsia" w:ascii="宋体" w:hAnsi="宋体"/>
          <w:szCs w:val="21"/>
          <w:lang w:val="en-US" w:eastAsia="zh-CN"/>
        </w:rPr>
        <w:t>5、</w:t>
      </w:r>
      <w:r>
        <w:rPr>
          <w:rFonts w:hint="eastAsia" w:ascii="宋体" w:hAnsi="宋体" w:cs="宋体"/>
          <w:szCs w:val="21"/>
        </w:rPr>
        <w:t>货物如因质量等问题而发生争议，由采购人指定具备相应资质的权威机构进行质量鉴定，鉴定后货物符合质量标准的，鉴定费用由采购人承担。货物不符合质量标准的，鉴定费用由供应商承担。</w:t>
      </w:r>
    </w:p>
    <w:p>
      <w:pPr>
        <w:widowControl/>
        <w:spacing w:line="384" w:lineRule="auto"/>
        <w:jc w:val="left"/>
        <w:rPr>
          <w:b/>
          <w:sz w:val="24"/>
        </w:rPr>
      </w:pPr>
    </w:p>
    <w:p>
      <w:pPr>
        <w:spacing w:line="400" w:lineRule="exact"/>
        <w:ind w:left="420"/>
        <w:rPr>
          <w:rFonts w:hint="eastAsia" w:asciiTheme="minorEastAsia" w:hAnsiTheme="minorEastAsia"/>
          <w:b/>
          <w:sz w:val="24"/>
          <w:szCs w:val="24"/>
          <w:lang w:eastAsia="zh-CN"/>
        </w:rPr>
      </w:pPr>
      <w:r>
        <w:rPr>
          <w:rFonts w:hint="eastAsia" w:asciiTheme="minorEastAsia" w:hAnsiTheme="minorEastAsia"/>
          <w:b/>
          <w:sz w:val="24"/>
          <w:szCs w:val="24"/>
          <w:lang w:eastAsia="zh-CN"/>
        </w:rPr>
        <w:t>五、结算</w:t>
      </w:r>
    </w:p>
    <w:p>
      <w:pPr>
        <w:spacing w:line="400" w:lineRule="exact"/>
        <w:ind w:firstLine="420" w:firstLineChars="200"/>
        <w:rPr>
          <w:rFonts w:ascii="宋体" w:hAnsi="宋体"/>
          <w:szCs w:val="21"/>
        </w:rPr>
      </w:pPr>
      <w:r>
        <w:rPr>
          <w:rFonts w:hint="eastAsia" w:ascii="宋体" w:hAnsi="宋体"/>
          <w:szCs w:val="21"/>
        </w:rPr>
        <w:t>1、按需分批采购，双方每月按实际采购数量和合同单价进行结算。</w:t>
      </w:r>
    </w:p>
    <w:p>
      <w:pPr>
        <w:spacing w:line="400" w:lineRule="exact"/>
        <w:ind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凭</w:t>
      </w:r>
      <w:r>
        <w:rPr>
          <w:rFonts w:hint="eastAsia" w:ascii="宋体" w:hAnsi="宋体"/>
          <w:szCs w:val="21"/>
        </w:rPr>
        <w:t>送货单、正规</w:t>
      </w:r>
      <w:r>
        <w:rPr>
          <w:rFonts w:ascii="宋体" w:hAnsi="宋体"/>
          <w:szCs w:val="21"/>
        </w:rPr>
        <w:t>发票，采购人于60个自然日内支付</w:t>
      </w:r>
      <w:r>
        <w:rPr>
          <w:rFonts w:hint="eastAsia" w:ascii="宋体" w:hAnsi="宋体"/>
          <w:szCs w:val="21"/>
        </w:rPr>
        <w:t>相应</w:t>
      </w:r>
      <w:r>
        <w:rPr>
          <w:rFonts w:ascii="宋体" w:hAnsi="宋体"/>
          <w:szCs w:val="21"/>
        </w:rPr>
        <w:t>货款。</w:t>
      </w:r>
    </w:p>
    <w:p>
      <w:pPr>
        <w:widowControl/>
        <w:spacing w:line="360" w:lineRule="auto"/>
        <w:jc w:val="left"/>
      </w:pPr>
    </w:p>
    <w:p>
      <w:pPr>
        <w:widowControl/>
        <w:spacing w:line="360" w:lineRule="auto"/>
        <w:jc w:val="left"/>
      </w:pPr>
    </w:p>
    <w:p>
      <w:pPr>
        <w:widowControl/>
        <w:spacing w:line="360" w:lineRule="auto"/>
        <w:jc w:val="left"/>
      </w:pPr>
    </w:p>
    <w:p>
      <w:pPr>
        <w:widowControl/>
        <w:spacing w:line="360" w:lineRule="auto"/>
        <w:jc w:val="left"/>
        <w:rPr>
          <w:rFonts w:hint="eastAsia"/>
          <w:color w:val="000000"/>
          <w:sz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E384B"/>
    <w:rsid w:val="00012E8F"/>
    <w:rsid w:val="000211E6"/>
    <w:rsid w:val="000256A0"/>
    <w:rsid w:val="00050180"/>
    <w:rsid w:val="00060880"/>
    <w:rsid w:val="00062BE2"/>
    <w:rsid w:val="000656F0"/>
    <w:rsid w:val="000662C3"/>
    <w:rsid w:val="0008096C"/>
    <w:rsid w:val="00086879"/>
    <w:rsid w:val="00090055"/>
    <w:rsid w:val="000A075D"/>
    <w:rsid w:val="000A63A3"/>
    <w:rsid w:val="000B200F"/>
    <w:rsid w:val="000B434A"/>
    <w:rsid w:val="000B5AEC"/>
    <w:rsid w:val="000C1A22"/>
    <w:rsid w:val="000C296F"/>
    <w:rsid w:val="000C44AD"/>
    <w:rsid w:val="000C5C14"/>
    <w:rsid w:val="000D0B76"/>
    <w:rsid w:val="000D2B86"/>
    <w:rsid w:val="000F2CB5"/>
    <w:rsid w:val="00100D32"/>
    <w:rsid w:val="00103DBF"/>
    <w:rsid w:val="001044C7"/>
    <w:rsid w:val="001317B0"/>
    <w:rsid w:val="0013287F"/>
    <w:rsid w:val="001417C1"/>
    <w:rsid w:val="001604C4"/>
    <w:rsid w:val="001771EA"/>
    <w:rsid w:val="00190CC9"/>
    <w:rsid w:val="00190F1A"/>
    <w:rsid w:val="001A5AA0"/>
    <w:rsid w:val="001B392C"/>
    <w:rsid w:val="001C64CE"/>
    <w:rsid w:val="001D7351"/>
    <w:rsid w:val="001F214A"/>
    <w:rsid w:val="001F30C5"/>
    <w:rsid w:val="001F5C19"/>
    <w:rsid w:val="001F63E1"/>
    <w:rsid w:val="001F7C64"/>
    <w:rsid w:val="00211407"/>
    <w:rsid w:val="00213604"/>
    <w:rsid w:val="00223CFE"/>
    <w:rsid w:val="00225831"/>
    <w:rsid w:val="00227BD2"/>
    <w:rsid w:val="00231BC5"/>
    <w:rsid w:val="002336B8"/>
    <w:rsid w:val="00236BCD"/>
    <w:rsid w:val="002403DE"/>
    <w:rsid w:val="002511B7"/>
    <w:rsid w:val="00254481"/>
    <w:rsid w:val="00264934"/>
    <w:rsid w:val="00267BB1"/>
    <w:rsid w:val="00271584"/>
    <w:rsid w:val="00275A7F"/>
    <w:rsid w:val="0027706C"/>
    <w:rsid w:val="002852D0"/>
    <w:rsid w:val="002919AD"/>
    <w:rsid w:val="002945AA"/>
    <w:rsid w:val="002F663A"/>
    <w:rsid w:val="003007D7"/>
    <w:rsid w:val="003013A1"/>
    <w:rsid w:val="0030175E"/>
    <w:rsid w:val="00301A4B"/>
    <w:rsid w:val="00301B99"/>
    <w:rsid w:val="00316432"/>
    <w:rsid w:val="00324217"/>
    <w:rsid w:val="003259EF"/>
    <w:rsid w:val="00331720"/>
    <w:rsid w:val="00334C99"/>
    <w:rsid w:val="0034363A"/>
    <w:rsid w:val="00347319"/>
    <w:rsid w:val="003675A4"/>
    <w:rsid w:val="00372058"/>
    <w:rsid w:val="0037509F"/>
    <w:rsid w:val="00375E88"/>
    <w:rsid w:val="003806F4"/>
    <w:rsid w:val="00385202"/>
    <w:rsid w:val="00385569"/>
    <w:rsid w:val="003964C6"/>
    <w:rsid w:val="00396D19"/>
    <w:rsid w:val="003974BF"/>
    <w:rsid w:val="003A1421"/>
    <w:rsid w:val="003B152A"/>
    <w:rsid w:val="003B29D4"/>
    <w:rsid w:val="003B50C5"/>
    <w:rsid w:val="003C3562"/>
    <w:rsid w:val="003D1941"/>
    <w:rsid w:val="003E755C"/>
    <w:rsid w:val="00407EE7"/>
    <w:rsid w:val="00414EF7"/>
    <w:rsid w:val="00431CAB"/>
    <w:rsid w:val="00434FEE"/>
    <w:rsid w:val="004449BF"/>
    <w:rsid w:val="0045152C"/>
    <w:rsid w:val="004537DB"/>
    <w:rsid w:val="00453E9F"/>
    <w:rsid w:val="004551CA"/>
    <w:rsid w:val="00460841"/>
    <w:rsid w:val="00464646"/>
    <w:rsid w:val="004740C1"/>
    <w:rsid w:val="00481EE0"/>
    <w:rsid w:val="00482FAC"/>
    <w:rsid w:val="004851F4"/>
    <w:rsid w:val="004A077E"/>
    <w:rsid w:val="004A4D88"/>
    <w:rsid w:val="004A5F17"/>
    <w:rsid w:val="004A7685"/>
    <w:rsid w:val="004D0604"/>
    <w:rsid w:val="004D6B9C"/>
    <w:rsid w:val="004E6067"/>
    <w:rsid w:val="0050602B"/>
    <w:rsid w:val="00511413"/>
    <w:rsid w:val="0051212A"/>
    <w:rsid w:val="00512E07"/>
    <w:rsid w:val="00526C22"/>
    <w:rsid w:val="0053106E"/>
    <w:rsid w:val="00541A8B"/>
    <w:rsid w:val="00554A7C"/>
    <w:rsid w:val="0055660F"/>
    <w:rsid w:val="00557841"/>
    <w:rsid w:val="00557AF4"/>
    <w:rsid w:val="005623C3"/>
    <w:rsid w:val="00567AE1"/>
    <w:rsid w:val="005817C6"/>
    <w:rsid w:val="005834CE"/>
    <w:rsid w:val="00590133"/>
    <w:rsid w:val="00590B17"/>
    <w:rsid w:val="00596D2B"/>
    <w:rsid w:val="005A5AEC"/>
    <w:rsid w:val="005C6397"/>
    <w:rsid w:val="005D4E9F"/>
    <w:rsid w:val="005E26A1"/>
    <w:rsid w:val="005F175A"/>
    <w:rsid w:val="00602992"/>
    <w:rsid w:val="006112E3"/>
    <w:rsid w:val="0062419F"/>
    <w:rsid w:val="00644395"/>
    <w:rsid w:val="00646BA6"/>
    <w:rsid w:val="00655548"/>
    <w:rsid w:val="00676949"/>
    <w:rsid w:val="006804F5"/>
    <w:rsid w:val="006946A9"/>
    <w:rsid w:val="006946F4"/>
    <w:rsid w:val="006A1356"/>
    <w:rsid w:val="006A37A7"/>
    <w:rsid w:val="006A3C3C"/>
    <w:rsid w:val="006C09BC"/>
    <w:rsid w:val="006C2315"/>
    <w:rsid w:val="006C36D4"/>
    <w:rsid w:val="006C395A"/>
    <w:rsid w:val="006C4B2E"/>
    <w:rsid w:val="006C60BB"/>
    <w:rsid w:val="006D38F3"/>
    <w:rsid w:val="006E0CBB"/>
    <w:rsid w:val="006E384B"/>
    <w:rsid w:val="00704928"/>
    <w:rsid w:val="00715B8E"/>
    <w:rsid w:val="00723A71"/>
    <w:rsid w:val="00723BD5"/>
    <w:rsid w:val="00723ECE"/>
    <w:rsid w:val="007321A9"/>
    <w:rsid w:val="007471F8"/>
    <w:rsid w:val="00751185"/>
    <w:rsid w:val="00761A5E"/>
    <w:rsid w:val="00774CF0"/>
    <w:rsid w:val="00786F4C"/>
    <w:rsid w:val="00790422"/>
    <w:rsid w:val="007A4C9C"/>
    <w:rsid w:val="007B33A7"/>
    <w:rsid w:val="007D6731"/>
    <w:rsid w:val="007D7C20"/>
    <w:rsid w:val="008027AE"/>
    <w:rsid w:val="008069AD"/>
    <w:rsid w:val="00806DEF"/>
    <w:rsid w:val="008210D3"/>
    <w:rsid w:val="0082713B"/>
    <w:rsid w:val="00832C0E"/>
    <w:rsid w:val="00834C77"/>
    <w:rsid w:val="0084028C"/>
    <w:rsid w:val="00840BDB"/>
    <w:rsid w:val="00842C0F"/>
    <w:rsid w:val="00854355"/>
    <w:rsid w:val="00856C53"/>
    <w:rsid w:val="00862B90"/>
    <w:rsid w:val="00866735"/>
    <w:rsid w:val="00866831"/>
    <w:rsid w:val="00867370"/>
    <w:rsid w:val="00870C4B"/>
    <w:rsid w:val="008905F7"/>
    <w:rsid w:val="00893A4F"/>
    <w:rsid w:val="00894532"/>
    <w:rsid w:val="008A4B79"/>
    <w:rsid w:val="008B08B3"/>
    <w:rsid w:val="008B157B"/>
    <w:rsid w:val="008C0334"/>
    <w:rsid w:val="008C4B6B"/>
    <w:rsid w:val="008E5497"/>
    <w:rsid w:val="008E589B"/>
    <w:rsid w:val="008F4DBC"/>
    <w:rsid w:val="00902918"/>
    <w:rsid w:val="009122E4"/>
    <w:rsid w:val="00961ED6"/>
    <w:rsid w:val="009708C2"/>
    <w:rsid w:val="009753E1"/>
    <w:rsid w:val="0098457D"/>
    <w:rsid w:val="0098731F"/>
    <w:rsid w:val="00994317"/>
    <w:rsid w:val="009A09B6"/>
    <w:rsid w:val="009C1C41"/>
    <w:rsid w:val="009C30A4"/>
    <w:rsid w:val="009D064B"/>
    <w:rsid w:val="009D28F8"/>
    <w:rsid w:val="009D6678"/>
    <w:rsid w:val="009D6F9A"/>
    <w:rsid w:val="009E35CA"/>
    <w:rsid w:val="009E64ED"/>
    <w:rsid w:val="00A040B5"/>
    <w:rsid w:val="00A100E0"/>
    <w:rsid w:val="00A15181"/>
    <w:rsid w:val="00A2065B"/>
    <w:rsid w:val="00A361F3"/>
    <w:rsid w:val="00A42BC7"/>
    <w:rsid w:val="00A61D13"/>
    <w:rsid w:val="00A6460D"/>
    <w:rsid w:val="00A710C5"/>
    <w:rsid w:val="00A74335"/>
    <w:rsid w:val="00A74D6A"/>
    <w:rsid w:val="00A8081C"/>
    <w:rsid w:val="00A82B22"/>
    <w:rsid w:val="00A90D45"/>
    <w:rsid w:val="00A95CA4"/>
    <w:rsid w:val="00A97A2D"/>
    <w:rsid w:val="00AA185A"/>
    <w:rsid w:val="00AA5186"/>
    <w:rsid w:val="00AB73C2"/>
    <w:rsid w:val="00AC49CF"/>
    <w:rsid w:val="00AC5502"/>
    <w:rsid w:val="00AD6AE1"/>
    <w:rsid w:val="00AE7E7E"/>
    <w:rsid w:val="00AF7B80"/>
    <w:rsid w:val="00B02B8A"/>
    <w:rsid w:val="00B0414B"/>
    <w:rsid w:val="00B07BE3"/>
    <w:rsid w:val="00B127A4"/>
    <w:rsid w:val="00B13240"/>
    <w:rsid w:val="00B231F3"/>
    <w:rsid w:val="00B23432"/>
    <w:rsid w:val="00B26120"/>
    <w:rsid w:val="00B273A8"/>
    <w:rsid w:val="00B27FDA"/>
    <w:rsid w:val="00B32300"/>
    <w:rsid w:val="00B56304"/>
    <w:rsid w:val="00B5707D"/>
    <w:rsid w:val="00B63772"/>
    <w:rsid w:val="00B72163"/>
    <w:rsid w:val="00B72E39"/>
    <w:rsid w:val="00B800C1"/>
    <w:rsid w:val="00B8084D"/>
    <w:rsid w:val="00B8727A"/>
    <w:rsid w:val="00B9182D"/>
    <w:rsid w:val="00B92BC3"/>
    <w:rsid w:val="00B95D56"/>
    <w:rsid w:val="00BA4CDF"/>
    <w:rsid w:val="00BB11D9"/>
    <w:rsid w:val="00BB23A1"/>
    <w:rsid w:val="00BE13BC"/>
    <w:rsid w:val="00BF69AF"/>
    <w:rsid w:val="00C077BD"/>
    <w:rsid w:val="00C15D0A"/>
    <w:rsid w:val="00C170A3"/>
    <w:rsid w:val="00C212E3"/>
    <w:rsid w:val="00C21823"/>
    <w:rsid w:val="00C4094C"/>
    <w:rsid w:val="00C4501C"/>
    <w:rsid w:val="00C4779E"/>
    <w:rsid w:val="00C57D6A"/>
    <w:rsid w:val="00C62F97"/>
    <w:rsid w:val="00C63F13"/>
    <w:rsid w:val="00C72B03"/>
    <w:rsid w:val="00C739AE"/>
    <w:rsid w:val="00C90330"/>
    <w:rsid w:val="00C9688E"/>
    <w:rsid w:val="00CB177A"/>
    <w:rsid w:val="00CB390E"/>
    <w:rsid w:val="00CB40FD"/>
    <w:rsid w:val="00CC4288"/>
    <w:rsid w:val="00CD3BF6"/>
    <w:rsid w:val="00CE00F4"/>
    <w:rsid w:val="00CE0AC8"/>
    <w:rsid w:val="00CE1496"/>
    <w:rsid w:val="00CE2AAA"/>
    <w:rsid w:val="00CE3A24"/>
    <w:rsid w:val="00CF1266"/>
    <w:rsid w:val="00CF3736"/>
    <w:rsid w:val="00D11AB9"/>
    <w:rsid w:val="00D11EA7"/>
    <w:rsid w:val="00D1617B"/>
    <w:rsid w:val="00D30629"/>
    <w:rsid w:val="00D314C4"/>
    <w:rsid w:val="00D36DB5"/>
    <w:rsid w:val="00D52B97"/>
    <w:rsid w:val="00D55AD6"/>
    <w:rsid w:val="00D57B76"/>
    <w:rsid w:val="00D60E60"/>
    <w:rsid w:val="00D63E1E"/>
    <w:rsid w:val="00D66A2A"/>
    <w:rsid w:val="00D71738"/>
    <w:rsid w:val="00D7392C"/>
    <w:rsid w:val="00D85C8A"/>
    <w:rsid w:val="00D87BAA"/>
    <w:rsid w:val="00D909BB"/>
    <w:rsid w:val="00D92EB3"/>
    <w:rsid w:val="00D95BB8"/>
    <w:rsid w:val="00DA1F4C"/>
    <w:rsid w:val="00DA5091"/>
    <w:rsid w:val="00DC6443"/>
    <w:rsid w:val="00DC753A"/>
    <w:rsid w:val="00DD137E"/>
    <w:rsid w:val="00DD428A"/>
    <w:rsid w:val="00DE57A1"/>
    <w:rsid w:val="00DE5945"/>
    <w:rsid w:val="00DF6CD1"/>
    <w:rsid w:val="00E074CF"/>
    <w:rsid w:val="00E20101"/>
    <w:rsid w:val="00E22648"/>
    <w:rsid w:val="00E31E36"/>
    <w:rsid w:val="00E55B75"/>
    <w:rsid w:val="00E60612"/>
    <w:rsid w:val="00E615AE"/>
    <w:rsid w:val="00E627D0"/>
    <w:rsid w:val="00E631B4"/>
    <w:rsid w:val="00E632FA"/>
    <w:rsid w:val="00E661D3"/>
    <w:rsid w:val="00E70C20"/>
    <w:rsid w:val="00E73478"/>
    <w:rsid w:val="00E77972"/>
    <w:rsid w:val="00E908CC"/>
    <w:rsid w:val="00EA3F2C"/>
    <w:rsid w:val="00EA4AC8"/>
    <w:rsid w:val="00EA6A14"/>
    <w:rsid w:val="00EB5B82"/>
    <w:rsid w:val="00EB6FC9"/>
    <w:rsid w:val="00EC1018"/>
    <w:rsid w:val="00EC60F4"/>
    <w:rsid w:val="00EC7627"/>
    <w:rsid w:val="00EC7F8E"/>
    <w:rsid w:val="00ED2E5E"/>
    <w:rsid w:val="00EE3EBA"/>
    <w:rsid w:val="00EE48BF"/>
    <w:rsid w:val="00EE6BBF"/>
    <w:rsid w:val="00EF4AA4"/>
    <w:rsid w:val="00F06431"/>
    <w:rsid w:val="00F077E4"/>
    <w:rsid w:val="00F20AA8"/>
    <w:rsid w:val="00F3187E"/>
    <w:rsid w:val="00F336A2"/>
    <w:rsid w:val="00F3375B"/>
    <w:rsid w:val="00F42036"/>
    <w:rsid w:val="00F478A5"/>
    <w:rsid w:val="00F5518B"/>
    <w:rsid w:val="00F571CC"/>
    <w:rsid w:val="00F655F6"/>
    <w:rsid w:val="00F65EE2"/>
    <w:rsid w:val="00F7400D"/>
    <w:rsid w:val="00F76628"/>
    <w:rsid w:val="00F811B7"/>
    <w:rsid w:val="00F825A2"/>
    <w:rsid w:val="00F9091B"/>
    <w:rsid w:val="00F94CD2"/>
    <w:rsid w:val="00F95766"/>
    <w:rsid w:val="00FB08A5"/>
    <w:rsid w:val="00FB7B39"/>
    <w:rsid w:val="00FD7B94"/>
    <w:rsid w:val="00FE395D"/>
    <w:rsid w:val="00FE3AC0"/>
    <w:rsid w:val="00FF638B"/>
    <w:rsid w:val="0DA705BA"/>
    <w:rsid w:val="0DE83882"/>
    <w:rsid w:val="1983038A"/>
    <w:rsid w:val="1A602FFF"/>
    <w:rsid w:val="29CE26E2"/>
    <w:rsid w:val="388B7F7F"/>
    <w:rsid w:val="406411B4"/>
    <w:rsid w:val="41AF0857"/>
    <w:rsid w:val="41E253C7"/>
    <w:rsid w:val="51E10787"/>
    <w:rsid w:val="56315630"/>
    <w:rsid w:val="594D586C"/>
    <w:rsid w:val="65E423BF"/>
    <w:rsid w:val="6A5D1155"/>
    <w:rsid w:val="705162C0"/>
    <w:rsid w:val="725A2430"/>
    <w:rsid w:val="7271525E"/>
    <w:rsid w:val="758C175F"/>
    <w:rsid w:val="79B8284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6">
    <w:name w:val="Date"/>
    <w:basedOn w:val="1"/>
    <w:next w:val="1"/>
    <w:link w:val="19"/>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2">
    <w:name w:val="页眉 字符"/>
    <w:basedOn w:val="9"/>
    <w:link w:val="8"/>
    <w:semiHidden/>
    <w:qFormat/>
    <w:uiPriority w:val="99"/>
    <w:rPr>
      <w:sz w:val="18"/>
      <w:szCs w:val="18"/>
    </w:rPr>
  </w:style>
  <w:style w:type="character" w:customStyle="1" w:styleId="13">
    <w:name w:val="页脚 字符"/>
    <w:basedOn w:val="9"/>
    <w:link w:val="7"/>
    <w:semiHidden/>
    <w:qFormat/>
    <w:uiPriority w:val="99"/>
    <w:rPr>
      <w:sz w:val="18"/>
      <w:szCs w:val="18"/>
    </w:rPr>
  </w:style>
  <w:style w:type="character" w:customStyle="1" w:styleId="14">
    <w:name w:val="标题 1 字符"/>
    <w:basedOn w:val="9"/>
    <w:link w:val="2"/>
    <w:qFormat/>
    <w:uiPriority w:val="9"/>
    <w:rPr>
      <w:b/>
      <w:bCs/>
      <w:kern w:val="44"/>
      <w:sz w:val="44"/>
      <w:szCs w:val="44"/>
    </w:rPr>
  </w:style>
  <w:style w:type="character" w:customStyle="1" w:styleId="15">
    <w:name w:val="标题 2 字符"/>
    <w:basedOn w:val="9"/>
    <w:link w:val="3"/>
    <w:qFormat/>
    <w:uiPriority w:val="9"/>
    <w:rPr>
      <w:rFonts w:asciiTheme="majorHAnsi" w:hAnsiTheme="majorHAnsi" w:eastAsiaTheme="majorEastAsia" w:cstheme="majorBidi"/>
      <w:b/>
      <w:bCs/>
      <w:sz w:val="32"/>
      <w:szCs w:val="32"/>
    </w:rPr>
  </w:style>
  <w:style w:type="character" w:customStyle="1" w:styleId="16">
    <w:name w:val="标题 3 字符"/>
    <w:basedOn w:val="9"/>
    <w:link w:val="4"/>
    <w:qFormat/>
    <w:uiPriority w:val="9"/>
    <w:rPr>
      <w:b/>
      <w:bCs/>
      <w:sz w:val="32"/>
      <w:szCs w:val="32"/>
    </w:rPr>
  </w:style>
  <w:style w:type="character" w:customStyle="1" w:styleId="17">
    <w:name w:val="标题 4 字符"/>
    <w:basedOn w:val="9"/>
    <w:link w:val="5"/>
    <w:qFormat/>
    <w:uiPriority w:val="9"/>
    <w:rPr>
      <w:rFonts w:asciiTheme="majorHAnsi" w:hAnsiTheme="majorHAnsi" w:eastAsiaTheme="majorEastAsia" w:cstheme="majorBidi"/>
      <w:b/>
      <w:bCs/>
      <w:sz w:val="28"/>
      <w:szCs w:val="28"/>
    </w:rPr>
  </w:style>
  <w:style w:type="paragraph" w:customStyle="1" w:styleId="18">
    <w:name w:val="列表段落1"/>
    <w:basedOn w:val="1"/>
    <w:qFormat/>
    <w:uiPriority w:val="34"/>
    <w:pPr>
      <w:ind w:firstLine="420" w:firstLineChars="200"/>
    </w:pPr>
  </w:style>
  <w:style w:type="character" w:customStyle="1" w:styleId="19">
    <w:name w:val="日期 字符"/>
    <w:basedOn w:val="9"/>
    <w:link w:val="6"/>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194</Words>
  <Characters>1106</Characters>
  <Lines>9</Lines>
  <Paragraphs>2</Paragraphs>
  <ScaleCrop>false</ScaleCrop>
  <LinksUpToDate>false</LinksUpToDate>
  <CharactersWithSpaces>1298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2021-08-24T07:19:00Z</dcterms:created>
  <dc:creator>xz1</dc:creator>
  <cp:lastModifiedBy>黄焕炜</cp:lastModifiedBy>
  <cp:lastPrinted>2019-09-26T07:05:00Z</cp:lastPrinted>
  <dcterms:modified xsi:type="dcterms:W3CDTF">2026-03-24T03:10:30Z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