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30FE7">
      <w:pPr>
        <w:spacing w:line="360" w:lineRule="auto"/>
        <w:jc w:val="center"/>
        <w:rPr>
          <w:rFonts w:hint="eastAsia" w:ascii="宋体" w:hAnsi="宋体" w:eastAsia="宋体" w:cs="宋体"/>
          <w:b/>
          <w:sz w:val="24"/>
          <w:highlight w:val="none"/>
          <w:lang w:val="en-US" w:eastAsia="zh-CN"/>
        </w:rPr>
      </w:pPr>
      <w:r>
        <w:rPr>
          <w:rFonts w:hint="eastAsia" w:ascii="宋体" w:hAnsi="宋体" w:eastAsia="宋体" w:cs="宋体"/>
          <w:b/>
          <w:sz w:val="30"/>
          <w:szCs w:val="30"/>
          <w:highlight w:val="none"/>
          <w:lang w:val="en-US" w:eastAsia="zh-CN"/>
        </w:rPr>
        <w:t>项目需求书</w:t>
      </w:r>
    </w:p>
    <w:p w14:paraId="25F273FB">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一、总则</w:t>
      </w:r>
    </w:p>
    <w:p w14:paraId="654A90A0">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1</w:t>
      </w:r>
      <w:r>
        <w:rPr>
          <w:rFonts w:hint="eastAsia" w:ascii="宋体" w:hAnsi="宋体" w:eastAsia="宋体" w:cs="宋体"/>
          <w:bCs/>
          <w:szCs w:val="21"/>
          <w:highlight w:val="none"/>
          <w:lang w:val="en-US" w:eastAsia="zh-CN"/>
        </w:rPr>
        <w:t>.</w:t>
      </w:r>
      <w:r>
        <w:rPr>
          <w:rFonts w:hint="eastAsia" w:ascii="宋体" w:hAnsi="宋体" w:eastAsia="宋体" w:cs="宋体"/>
          <w:bCs/>
          <w:szCs w:val="21"/>
          <w:highlight w:val="none"/>
          <w:lang w:eastAsia="zh-CN"/>
        </w:rPr>
        <w:t>项目名称：</w:t>
      </w:r>
      <w:r>
        <w:rPr>
          <w:rFonts w:hint="eastAsia" w:ascii="宋体" w:hAnsi="宋体" w:eastAsia="宋体" w:cs="宋体"/>
          <w:bCs/>
          <w:szCs w:val="21"/>
          <w:highlight w:val="none"/>
          <w:lang w:val="en-US" w:eastAsia="zh-CN"/>
        </w:rPr>
        <w:t>中山市中医院2026年</w:t>
      </w:r>
      <w:r>
        <w:rPr>
          <w:rFonts w:hint="eastAsia" w:ascii="宋体" w:hAnsi="宋体" w:eastAsia="宋体" w:cs="宋体"/>
          <w:bCs/>
          <w:szCs w:val="21"/>
          <w:highlight w:val="none"/>
        </w:rPr>
        <w:t>PDA采购项目</w:t>
      </w:r>
    </w:p>
    <w:p w14:paraId="2679FCCB">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2.</w:t>
      </w:r>
      <w:r>
        <w:rPr>
          <w:rFonts w:hint="eastAsia" w:ascii="宋体" w:hAnsi="宋体" w:eastAsia="宋体" w:cs="宋体"/>
          <w:bCs/>
          <w:szCs w:val="21"/>
          <w:highlight w:val="none"/>
        </w:rPr>
        <w:t>项目概况：结合信息化建设需求，医院拟采购</w:t>
      </w:r>
      <w:r>
        <w:rPr>
          <w:rFonts w:hint="eastAsia" w:ascii="宋体" w:hAnsi="宋体" w:eastAsia="宋体" w:cs="宋体"/>
          <w:bCs/>
          <w:szCs w:val="21"/>
          <w:highlight w:val="none"/>
          <w:lang w:val="en-US" w:eastAsia="zh-CN"/>
        </w:rPr>
        <w:t>2026年所需</w:t>
      </w:r>
      <w:r>
        <w:rPr>
          <w:rFonts w:hint="eastAsia" w:ascii="宋体" w:hAnsi="宋体" w:eastAsia="宋体" w:cs="宋体"/>
          <w:bCs/>
          <w:szCs w:val="21"/>
          <w:highlight w:val="none"/>
        </w:rPr>
        <w:t>PDA一批，数量</w:t>
      </w:r>
      <w:r>
        <w:rPr>
          <w:rFonts w:hint="eastAsia" w:ascii="宋体" w:hAnsi="宋体" w:eastAsia="宋体" w:cs="宋体"/>
          <w:bCs/>
          <w:szCs w:val="21"/>
          <w:highlight w:val="none"/>
          <w:lang w:eastAsia="zh-CN"/>
        </w:rPr>
        <w:t>约</w:t>
      </w:r>
      <w:r>
        <w:rPr>
          <w:rFonts w:hint="eastAsia" w:ascii="宋体" w:hAnsi="宋体" w:eastAsia="宋体" w:cs="宋体"/>
          <w:bCs/>
          <w:szCs w:val="21"/>
          <w:highlight w:val="none"/>
          <w:lang w:val="en-US" w:eastAsia="zh-CN"/>
        </w:rPr>
        <w:t>105</w:t>
      </w:r>
      <w:r>
        <w:rPr>
          <w:rFonts w:hint="eastAsia" w:ascii="宋体" w:hAnsi="宋体" w:eastAsia="宋体" w:cs="宋体"/>
          <w:bCs/>
          <w:szCs w:val="21"/>
          <w:highlight w:val="none"/>
        </w:rPr>
        <w:t>台，以满足业务发展需要。</w:t>
      </w:r>
    </w:p>
    <w:p w14:paraId="79AB0428">
      <w:pPr>
        <w:spacing w:line="360" w:lineRule="auto"/>
        <w:ind w:firstLine="420"/>
        <w:rPr>
          <w:rFonts w:hint="eastAsia" w:ascii="宋体" w:hAnsi="宋体" w:eastAsia="宋体" w:cs="宋体"/>
          <w:highlight w:val="none"/>
        </w:rPr>
      </w:pPr>
      <w:r>
        <w:rPr>
          <w:rFonts w:hint="eastAsia" w:ascii="宋体" w:hAnsi="宋体" w:eastAsia="宋体" w:cs="宋体"/>
          <w:bCs/>
          <w:szCs w:val="21"/>
          <w:highlight w:val="none"/>
          <w:lang w:val="en-US" w:eastAsia="zh-CN"/>
        </w:rPr>
        <w:t>3.</w:t>
      </w:r>
      <w:r>
        <w:rPr>
          <w:rFonts w:hint="eastAsia" w:ascii="宋体" w:hAnsi="宋体" w:eastAsia="宋体" w:cs="宋体"/>
          <w:highlight w:val="none"/>
        </w:rPr>
        <w:t>项目上限价：￥</w:t>
      </w:r>
      <w:r>
        <w:rPr>
          <w:rFonts w:hint="eastAsia" w:ascii="宋体" w:hAnsi="宋体" w:eastAsia="宋体" w:cs="宋体"/>
          <w:color w:val="FF0000"/>
          <w:highlight w:val="none"/>
          <w:lang w:val="en-US" w:eastAsia="zh-CN"/>
        </w:rPr>
        <w:t>315,</w:t>
      </w:r>
      <w:r>
        <w:rPr>
          <w:rFonts w:hint="eastAsia" w:ascii="宋体" w:hAnsi="宋体" w:eastAsia="宋体" w:cs="宋体"/>
          <w:color w:val="FF0000"/>
          <w:highlight w:val="none"/>
        </w:rPr>
        <w:t>000</w:t>
      </w:r>
      <w:r>
        <w:rPr>
          <w:rFonts w:hint="eastAsia" w:ascii="宋体" w:hAnsi="宋体" w:eastAsia="宋体" w:cs="宋体"/>
          <w:highlight w:val="none"/>
        </w:rPr>
        <w:t>元，超过采购上限价的属于无效响应。</w:t>
      </w:r>
    </w:p>
    <w:p w14:paraId="6A445CFC">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4.</w:t>
      </w:r>
      <w:r>
        <w:rPr>
          <w:rFonts w:hint="eastAsia" w:ascii="宋体" w:hAnsi="宋体" w:eastAsia="宋体" w:cs="宋体"/>
          <w:bCs/>
          <w:szCs w:val="21"/>
          <w:highlight w:val="none"/>
          <w:lang w:eastAsia="zh-CN"/>
        </w:rPr>
        <w:t>报价：</w:t>
      </w:r>
      <w:r>
        <w:rPr>
          <w:rFonts w:hint="eastAsia" w:ascii="宋体" w:hAnsi="宋体" w:eastAsia="宋体" w:cs="宋体"/>
          <w:highlight w:val="none"/>
        </w:rPr>
        <w:t>应包括货物的购置、安装调试、质保期售后服务、技术培训费、各项税费以及完成项目内容所需的一切费用</w:t>
      </w:r>
      <w:r>
        <w:rPr>
          <w:rFonts w:hint="eastAsia" w:ascii="宋体" w:hAnsi="宋体" w:eastAsia="宋体" w:cs="宋体"/>
          <w:bCs/>
          <w:szCs w:val="21"/>
          <w:highlight w:val="none"/>
        </w:rPr>
        <w:t>。</w:t>
      </w:r>
    </w:p>
    <w:p w14:paraId="6B8AD15F">
      <w:pPr>
        <w:spacing w:line="360" w:lineRule="auto"/>
        <w:ind w:firstLine="420" w:firstLineChars="200"/>
        <w:rPr>
          <w:rFonts w:hint="eastAsia" w:ascii="宋体" w:hAnsi="宋体" w:eastAsia="宋体" w:cs="宋体"/>
          <w:highlight w:val="none"/>
        </w:rPr>
      </w:pPr>
      <w:r>
        <w:rPr>
          <w:rFonts w:hint="eastAsia" w:ascii="宋体" w:hAnsi="宋体" w:eastAsia="宋体" w:cs="宋体"/>
          <w:bCs/>
          <w:szCs w:val="21"/>
          <w:highlight w:val="none"/>
          <w:lang w:val="en-US" w:eastAsia="zh-CN"/>
        </w:rPr>
        <w:t>5.</w:t>
      </w:r>
      <w:r>
        <w:rPr>
          <w:rFonts w:hint="eastAsia" w:ascii="宋体" w:hAnsi="宋体" w:eastAsia="宋体" w:cs="宋体"/>
          <w:bCs/>
          <w:szCs w:val="21"/>
          <w:highlight w:val="none"/>
          <w:lang w:eastAsia="zh-CN"/>
        </w:rPr>
        <w:t>质保</w:t>
      </w:r>
      <w:r>
        <w:rPr>
          <w:rFonts w:hint="eastAsia" w:ascii="宋体" w:hAnsi="宋体" w:eastAsia="宋体" w:cs="宋体"/>
          <w:bCs/>
          <w:szCs w:val="21"/>
          <w:highlight w:val="none"/>
        </w:rPr>
        <w:t>期：主机不少于三年，电池不少于</w:t>
      </w:r>
      <w:r>
        <w:rPr>
          <w:rFonts w:hint="eastAsia" w:ascii="宋体" w:hAnsi="宋体" w:eastAsia="宋体" w:cs="宋体"/>
          <w:bCs/>
          <w:szCs w:val="21"/>
          <w:highlight w:val="none"/>
          <w:lang w:eastAsia="zh-CN"/>
        </w:rPr>
        <w:t>两</w:t>
      </w:r>
      <w:r>
        <w:rPr>
          <w:rFonts w:hint="eastAsia" w:ascii="宋体" w:hAnsi="宋体" w:eastAsia="宋体" w:cs="宋体"/>
          <w:bCs/>
          <w:szCs w:val="21"/>
          <w:highlight w:val="none"/>
        </w:rPr>
        <w:t>年。</w:t>
      </w:r>
    </w:p>
    <w:p w14:paraId="1966AED5">
      <w:pPr>
        <w:numPr>
          <w:ilvl w:val="0"/>
          <w:numId w:val="1"/>
        </w:numPr>
        <w:rPr>
          <w:rFonts w:hint="eastAsia" w:ascii="宋体" w:hAnsi="宋体" w:eastAsia="宋体" w:cs="宋体"/>
          <w:b/>
          <w:sz w:val="24"/>
          <w:highlight w:val="none"/>
        </w:rPr>
      </w:pPr>
      <w:r>
        <w:rPr>
          <w:rFonts w:hint="eastAsia" w:ascii="宋体" w:hAnsi="宋体" w:eastAsia="宋体" w:cs="宋体"/>
          <w:b/>
          <w:sz w:val="24"/>
          <w:highlight w:val="none"/>
        </w:rPr>
        <w:t>设备参数</w:t>
      </w:r>
      <w:bookmarkStart w:id="3" w:name="_GoBack"/>
      <w:bookmarkEnd w:id="3"/>
    </w:p>
    <w:tbl>
      <w:tblPr>
        <w:tblStyle w:val="9"/>
        <w:tblpPr w:leftFromText="180" w:rightFromText="180" w:vertAnchor="text" w:horzAnchor="margin" w:tblpXSpec="center" w:tblpY="1154"/>
        <w:tblW w:w="7768" w:type="dxa"/>
        <w:jc w:val="center"/>
        <w:tblLayout w:type="fixed"/>
        <w:tblCellMar>
          <w:top w:w="0" w:type="dxa"/>
          <w:left w:w="108" w:type="dxa"/>
          <w:bottom w:w="0" w:type="dxa"/>
          <w:right w:w="108" w:type="dxa"/>
        </w:tblCellMar>
      </w:tblPr>
      <w:tblGrid>
        <w:gridCol w:w="880"/>
        <w:gridCol w:w="6888"/>
      </w:tblGrid>
      <w:tr w14:paraId="60A61322">
        <w:tblPrEx>
          <w:tblCellMar>
            <w:top w:w="0" w:type="dxa"/>
            <w:left w:w="108" w:type="dxa"/>
            <w:bottom w:w="0" w:type="dxa"/>
            <w:right w:w="108" w:type="dxa"/>
          </w:tblCellMar>
        </w:tblPrEx>
        <w:trPr>
          <w:trHeight w:val="600" w:hRule="atLeast"/>
          <w:jc w:val="center"/>
        </w:trPr>
        <w:tc>
          <w:tcPr>
            <w:tcW w:w="880" w:type="dxa"/>
            <w:tcBorders>
              <w:top w:val="single" w:color="auto" w:sz="4" w:space="0"/>
              <w:left w:val="single" w:color="auto" w:sz="4" w:space="0"/>
              <w:bottom w:val="single" w:color="auto" w:sz="4" w:space="0"/>
              <w:right w:val="single" w:color="auto" w:sz="4" w:space="0"/>
            </w:tcBorders>
            <w:shd w:val="clear" w:color="000000" w:fill="FFFFFF"/>
            <w:vAlign w:val="center"/>
          </w:tcPr>
          <w:p w14:paraId="2049A707">
            <w:pPr>
              <w:jc w:val="center"/>
              <w:rPr>
                <w:rFonts w:hint="eastAsia" w:ascii="宋体" w:hAnsi="宋体" w:eastAsia="宋体" w:cs="宋体"/>
                <w:b/>
                <w:bCs/>
                <w:highlight w:val="none"/>
              </w:rPr>
            </w:pPr>
            <w:r>
              <w:rPr>
                <w:rFonts w:hint="eastAsia" w:ascii="宋体" w:hAnsi="宋体" w:eastAsia="宋体" w:cs="宋体"/>
                <w:b/>
                <w:bCs/>
                <w:highlight w:val="none"/>
              </w:rPr>
              <w:t>序号</w:t>
            </w:r>
          </w:p>
        </w:tc>
        <w:tc>
          <w:tcPr>
            <w:tcW w:w="6888" w:type="dxa"/>
            <w:tcBorders>
              <w:top w:val="single" w:color="auto" w:sz="4" w:space="0"/>
              <w:left w:val="nil"/>
              <w:bottom w:val="single" w:color="auto" w:sz="4" w:space="0"/>
              <w:right w:val="single" w:color="auto" w:sz="4" w:space="0"/>
            </w:tcBorders>
            <w:shd w:val="clear" w:color="auto" w:fill="auto"/>
            <w:vAlign w:val="center"/>
          </w:tcPr>
          <w:p w14:paraId="7B5933A7">
            <w:pPr>
              <w:jc w:val="center"/>
              <w:rPr>
                <w:rFonts w:hint="eastAsia" w:ascii="宋体" w:hAnsi="宋体" w:eastAsia="宋体" w:cs="宋体"/>
                <w:b/>
                <w:bCs/>
                <w:highlight w:val="none"/>
              </w:rPr>
            </w:pPr>
            <w:r>
              <w:rPr>
                <w:rFonts w:hint="eastAsia" w:ascii="宋体" w:hAnsi="宋体" w:eastAsia="宋体" w:cs="宋体"/>
                <w:b/>
                <w:bCs/>
                <w:highlight w:val="none"/>
              </w:rPr>
              <w:t>技术要求</w:t>
            </w:r>
          </w:p>
        </w:tc>
      </w:tr>
      <w:tr w14:paraId="684473EB">
        <w:tblPrEx>
          <w:tblCellMar>
            <w:top w:w="0" w:type="dxa"/>
            <w:left w:w="108" w:type="dxa"/>
            <w:bottom w:w="0" w:type="dxa"/>
            <w:right w:w="108" w:type="dxa"/>
          </w:tblCellMar>
        </w:tblPrEx>
        <w:trPr>
          <w:trHeight w:val="412"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14:paraId="75FF3911">
            <w:pPr>
              <w:jc w:val="center"/>
              <w:rPr>
                <w:rFonts w:hint="eastAsia" w:ascii="宋体" w:hAnsi="宋体" w:eastAsia="宋体" w:cs="宋体"/>
                <w:highlight w:val="none"/>
              </w:rPr>
            </w:pPr>
            <w:r>
              <w:rPr>
                <w:rFonts w:hint="eastAsia" w:ascii="宋体" w:hAnsi="宋体" w:eastAsia="宋体" w:cs="宋体"/>
                <w:highlight w:val="none"/>
              </w:rPr>
              <w:t>1</w:t>
            </w:r>
          </w:p>
        </w:tc>
        <w:tc>
          <w:tcPr>
            <w:tcW w:w="6888" w:type="dxa"/>
            <w:tcBorders>
              <w:top w:val="nil"/>
              <w:left w:val="nil"/>
              <w:bottom w:val="single" w:color="auto" w:sz="4" w:space="0"/>
              <w:right w:val="single" w:color="auto" w:sz="4" w:space="0"/>
            </w:tcBorders>
            <w:shd w:val="clear" w:color="auto" w:fill="auto"/>
            <w:vAlign w:val="center"/>
          </w:tcPr>
          <w:p w14:paraId="04207C86">
            <w:pPr>
              <w:rPr>
                <w:rFonts w:hint="eastAsia" w:ascii="宋体" w:hAnsi="宋体" w:eastAsia="宋体" w:cs="宋体"/>
                <w:highlight w:val="none"/>
              </w:rPr>
            </w:pPr>
            <w:r>
              <w:rPr>
                <w:rFonts w:hint="eastAsia" w:ascii="宋体" w:hAnsi="宋体" w:eastAsia="宋体" w:cs="宋体"/>
                <w:highlight w:val="none"/>
              </w:rPr>
              <w:t>处理器≥八核2.0GHz高性能处理器</w:t>
            </w:r>
          </w:p>
        </w:tc>
      </w:tr>
      <w:tr w14:paraId="6CEBC846">
        <w:tblPrEx>
          <w:tblCellMar>
            <w:top w:w="0" w:type="dxa"/>
            <w:left w:w="108" w:type="dxa"/>
            <w:bottom w:w="0" w:type="dxa"/>
            <w:right w:w="108" w:type="dxa"/>
          </w:tblCellMar>
        </w:tblPrEx>
        <w:trPr>
          <w:trHeight w:val="412"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14:paraId="4FC88621">
            <w:pPr>
              <w:jc w:val="center"/>
              <w:rPr>
                <w:rFonts w:hint="eastAsia" w:ascii="宋体" w:hAnsi="宋体" w:eastAsia="宋体" w:cs="宋体"/>
                <w:highlight w:val="none"/>
              </w:rPr>
            </w:pPr>
            <w:r>
              <w:rPr>
                <w:rFonts w:hint="eastAsia" w:ascii="宋体" w:hAnsi="宋体" w:eastAsia="宋体" w:cs="宋体"/>
                <w:highlight w:val="none"/>
              </w:rPr>
              <w:t>2</w:t>
            </w:r>
          </w:p>
        </w:tc>
        <w:tc>
          <w:tcPr>
            <w:tcW w:w="6888" w:type="dxa"/>
            <w:tcBorders>
              <w:top w:val="nil"/>
              <w:left w:val="nil"/>
              <w:bottom w:val="single" w:color="auto" w:sz="4" w:space="0"/>
              <w:right w:val="single" w:color="auto" w:sz="4" w:space="0"/>
            </w:tcBorders>
            <w:shd w:val="clear" w:color="auto" w:fill="auto"/>
            <w:vAlign w:val="center"/>
          </w:tcPr>
          <w:p w14:paraId="396C3143">
            <w:pPr>
              <w:rPr>
                <w:rFonts w:hint="eastAsia" w:ascii="宋体" w:hAnsi="宋体" w:eastAsia="宋体" w:cs="宋体"/>
                <w:highlight w:val="none"/>
              </w:rPr>
            </w:pPr>
            <w:r>
              <w:rPr>
                <w:rFonts w:hint="eastAsia" w:ascii="宋体" w:hAnsi="宋体" w:eastAsia="宋体" w:cs="宋体"/>
                <w:highlight w:val="none"/>
              </w:rPr>
              <w:t>操作系统Android 11.0或以上</w:t>
            </w:r>
          </w:p>
        </w:tc>
      </w:tr>
      <w:tr w14:paraId="0197CD2E">
        <w:tblPrEx>
          <w:tblCellMar>
            <w:top w:w="0" w:type="dxa"/>
            <w:left w:w="108" w:type="dxa"/>
            <w:bottom w:w="0" w:type="dxa"/>
            <w:right w:w="108" w:type="dxa"/>
          </w:tblCellMar>
        </w:tblPrEx>
        <w:trPr>
          <w:trHeight w:val="387"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14:paraId="31509BF5">
            <w:pPr>
              <w:jc w:val="center"/>
              <w:rPr>
                <w:rFonts w:hint="eastAsia" w:ascii="宋体" w:hAnsi="宋体" w:eastAsia="宋体" w:cs="宋体"/>
                <w:highlight w:val="none"/>
              </w:rPr>
            </w:pPr>
            <w:bookmarkStart w:id="0" w:name="OLE_LINK1"/>
            <w:r>
              <w:rPr>
                <w:rFonts w:hint="eastAsia" w:ascii="宋体" w:hAnsi="宋体" w:eastAsia="宋体" w:cs="宋体"/>
                <w:highlight w:val="none"/>
              </w:rPr>
              <w:t>▲</w:t>
            </w:r>
            <w:bookmarkEnd w:id="0"/>
            <w:r>
              <w:rPr>
                <w:rFonts w:hint="eastAsia" w:ascii="宋体" w:hAnsi="宋体" w:eastAsia="宋体" w:cs="宋体"/>
                <w:highlight w:val="none"/>
              </w:rPr>
              <w:t>3</w:t>
            </w:r>
          </w:p>
        </w:tc>
        <w:tc>
          <w:tcPr>
            <w:tcW w:w="6888" w:type="dxa"/>
            <w:tcBorders>
              <w:top w:val="nil"/>
              <w:left w:val="nil"/>
              <w:bottom w:val="single" w:color="auto" w:sz="4" w:space="0"/>
              <w:right w:val="single" w:color="auto" w:sz="4" w:space="0"/>
            </w:tcBorders>
            <w:shd w:val="clear" w:color="auto" w:fill="auto"/>
            <w:vAlign w:val="center"/>
          </w:tcPr>
          <w:p w14:paraId="19625E67">
            <w:pPr>
              <w:rPr>
                <w:rFonts w:hint="eastAsia" w:ascii="宋体" w:hAnsi="宋体" w:eastAsia="宋体" w:cs="宋体"/>
                <w:highlight w:val="none"/>
              </w:rPr>
            </w:pPr>
            <w:r>
              <w:rPr>
                <w:rFonts w:hint="eastAsia" w:ascii="宋体" w:hAnsi="宋体" w:eastAsia="宋体" w:cs="宋体"/>
                <w:highlight w:val="none"/>
              </w:rPr>
              <w:t>内存≥</w:t>
            </w:r>
            <w:r>
              <w:rPr>
                <w:rFonts w:hint="eastAsia" w:ascii="宋体" w:hAnsi="宋体" w:eastAsia="宋体" w:cs="宋体"/>
                <w:highlight w:val="none"/>
                <w:lang w:val="en-US" w:eastAsia="zh-CN"/>
              </w:rPr>
              <w:t>8</w:t>
            </w:r>
            <w:r>
              <w:rPr>
                <w:rFonts w:hint="eastAsia" w:ascii="宋体" w:hAnsi="宋体" w:eastAsia="宋体" w:cs="宋体"/>
                <w:highlight w:val="none"/>
              </w:rPr>
              <w:t>G，存储≥</w:t>
            </w:r>
            <w:r>
              <w:rPr>
                <w:rFonts w:hint="eastAsia" w:ascii="宋体" w:hAnsi="宋体" w:eastAsia="宋体" w:cs="宋体"/>
                <w:highlight w:val="none"/>
                <w:lang w:val="en-US" w:eastAsia="zh-CN"/>
              </w:rPr>
              <w:t>128</w:t>
            </w:r>
            <w:r>
              <w:rPr>
                <w:rFonts w:hint="eastAsia" w:ascii="宋体" w:hAnsi="宋体" w:eastAsia="宋体" w:cs="宋体"/>
                <w:highlight w:val="none"/>
              </w:rPr>
              <w:t>G</w:t>
            </w:r>
            <w:r>
              <w:rPr>
                <w:rFonts w:hint="eastAsia" w:ascii="宋体" w:hAnsi="宋体" w:eastAsia="宋体" w:cs="宋体"/>
                <w:highlight w:val="none"/>
                <w:lang w:val="en-US" w:eastAsia="zh-CN"/>
              </w:rPr>
              <w:t xml:space="preserve"> </w:t>
            </w:r>
          </w:p>
        </w:tc>
      </w:tr>
      <w:tr w14:paraId="51DE3028">
        <w:tblPrEx>
          <w:tblCellMar>
            <w:top w:w="0" w:type="dxa"/>
            <w:left w:w="108" w:type="dxa"/>
            <w:bottom w:w="0" w:type="dxa"/>
            <w:right w:w="108" w:type="dxa"/>
          </w:tblCellMar>
        </w:tblPrEx>
        <w:trPr>
          <w:trHeight w:val="437"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14:paraId="612B47F1">
            <w:pPr>
              <w:jc w:val="center"/>
              <w:rPr>
                <w:rFonts w:hint="eastAsia" w:ascii="宋体" w:hAnsi="宋体" w:eastAsia="宋体" w:cs="宋体"/>
                <w:highlight w:val="none"/>
              </w:rPr>
            </w:pPr>
            <w:r>
              <w:rPr>
                <w:rFonts w:hint="eastAsia" w:ascii="宋体" w:hAnsi="宋体" w:eastAsia="宋体" w:cs="宋体"/>
                <w:highlight w:val="none"/>
              </w:rPr>
              <w:t>4</w:t>
            </w:r>
          </w:p>
        </w:tc>
        <w:tc>
          <w:tcPr>
            <w:tcW w:w="6888" w:type="dxa"/>
            <w:tcBorders>
              <w:top w:val="nil"/>
              <w:left w:val="nil"/>
              <w:bottom w:val="single" w:color="auto" w:sz="4" w:space="0"/>
              <w:right w:val="single" w:color="auto" w:sz="4" w:space="0"/>
            </w:tcBorders>
            <w:shd w:val="clear" w:color="auto" w:fill="auto"/>
            <w:vAlign w:val="center"/>
          </w:tcPr>
          <w:p w14:paraId="1B81B4CF">
            <w:pPr>
              <w:rPr>
                <w:rFonts w:hint="eastAsia" w:ascii="宋体" w:hAnsi="宋体" w:eastAsia="宋体" w:cs="宋体"/>
                <w:highlight w:val="none"/>
              </w:rPr>
            </w:pPr>
            <w:r>
              <w:rPr>
                <w:rFonts w:hint="eastAsia" w:ascii="宋体" w:hAnsi="宋体" w:eastAsia="宋体" w:cs="宋体"/>
                <w:highlight w:val="none"/>
              </w:rPr>
              <w:t>显示屏≥5.5英寸</w:t>
            </w:r>
          </w:p>
        </w:tc>
      </w:tr>
      <w:tr w14:paraId="3A5E17D9">
        <w:tblPrEx>
          <w:tblCellMar>
            <w:top w:w="0" w:type="dxa"/>
            <w:left w:w="108" w:type="dxa"/>
            <w:bottom w:w="0" w:type="dxa"/>
            <w:right w:w="108" w:type="dxa"/>
          </w:tblCellMar>
        </w:tblPrEx>
        <w:trPr>
          <w:trHeight w:val="412"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14:paraId="3CDE9AC3">
            <w:pPr>
              <w:jc w:val="center"/>
              <w:rPr>
                <w:rFonts w:hint="eastAsia" w:ascii="宋体" w:hAnsi="宋体" w:eastAsia="宋体" w:cs="宋体"/>
                <w:highlight w:val="none"/>
              </w:rPr>
            </w:pPr>
            <w:r>
              <w:rPr>
                <w:rFonts w:hint="eastAsia" w:ascii="宋体" w:hAnsi="宋体" w:eastAsia="宋体" w:cs="宋体"/>
                <w:highlight w:val="none"/>
              </w:rPr>
              <w:t>5</w:t>
            </w:r>
          </w:p>
        </w:tc>
        <w:tc>
          <w:tcPr>
            <w:tcW w:w="6888" w:type="dxa"/>
            <w:tcBorders>
              <w:top w:val="nil"/>
              <w:left w:val="nil"/>
              <w:bottom w:val="single" w:color="auto" w:sz="4" w:space="0"/>
              <w:right w:val="single" w:color="auto" w:sz="4" w:space="0"/>
            </w:tcBorders>
            <w:shd w:val="clear" w:color="auto" w:fill="auto"/>
            <w:vAlign w:val="center"/>
          </w:tcPr>
          <w:p w14:paraId="57774FD8">
            <w:pPr>
              <w:rPr>
                <w:rFonts w:hint="eastAsia" w:ascii="宋体" w:hAnsi="宋体" w:eastAsia="宋体" w:cs="宋体"/>
                <w:highlight w:val="none"/>
              </w:rPr>
            </w:pPr>
            <w:r>
              <w:rPr>
                <w:rFonts w:hint="eastAsia" w:ascii="宋体" w:hAnsi="宋体" w:eastAsia="宋体" w:cs="宋体"/>
                <w:highlight w:val="none"/>
              </w:rPr>
              <w:t>分辨率≥1440*720</w:t>
            </w:r>
          </w:p>
        </w:tc>
      </w:tr>
      <w:tr w14:paraId="74CF006B">
        <w:tblPrEx>
          <w:tblCellMar>
            <w:top w:w="0" w:type="dxa"/>
            <w:left w:w="108" w:type="dxa"/>
            <w:bottom w:w="0" w:type="dxa"/>
            <w:right w:w="108" w:type="dxa"/>
          </w:tblCellMar>
        </w:tblPrEx>
        <w:trPr>
          <w:trHeight w:val="600"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14:paraId="16974C6E">
            <w:pPr>
              <w:jc w:val="center"/>
              <w:rPr>
                <w:rFonts w:hint="eastAsia" w:ascii="宋体" w:hAnsi="宋体" w:eastAsia="宋体" w:cs="宋体"/>
                <w:highlight w:val="none"/>
              </w:rPr>
            </w:pPr>
            <w:r>
              <w:rPr>
                <w:rFonts w:hint="eastAsia" w:ascii="宋体" w:hAnsi="宋体" w:eastAsia="宋体" w:cs="宋体"/>
                <w:highlight w:val="none"/>
              </w:rPr>
              <w:t>6</w:t>
            </w:r>
          </w:p>
        </w:tc>
        <w:tc>
          <w:tcPr>
            <w:tcW w:w="6888" w:type="dxa"/>
            <w:tcBorders>
              <w:top w:val="nil"/>
              <w:left w:val="nil"/>
              <w:bottom w:val="single" w:color="auto" w:sz="4" w:space="0"/>
              <w:right w:val="single" w:color="auto" w:sz="4" w:space="0"/>
            </w:tcBorders>
            <w:shd w:val="clear" w:color="auto" w:fill="auto"/>
            <w:vAlign w:val="center"/>
          </w:tcPr>
          <w:p w14:paraId="52D3427F">
            <w:pPr>
              <w:rPr>
                <w:rFonts w:hint="eastAsia" w:ascii="宋体" w:hAnsi="宋体" w:eastAsia="宋体" w:cs="宋体"/>
                <w:highlight w:val="none"/>
              </w:rPr>
            </w:pPr>
            <w:r>
              <w:rPr>
                <w:rFonts w:hint="eastAsia" w:ascii="宋体" w:hAnsi="宋体" w:eastAsia="宋体" w:cs="宋体"/>
                <w:highlight w:val="none"/>
              </w:rPr>
              <w:t>前置摄像头≥500万像素，后置摄像头≥1300万像素，支持自动对焦</w:t>
            </w:r>
          </w:p>
        </w:tc>
      </w:tr>
      <w:tr w14:paraId="6B298C25">
        <w:tblPrEx>
          <w:tblCellMar>
            <w:top w:w="0" w:type="dxa"/>
            <w:left w:w="108" w:type="dxa"/>
            <w:bottom w:w="0" w:type="dxa"/>
            <w:right w:w="108" w:type="dxa"/>
          </w:tblCellMar>
        </w:tblPrEx>
        <w:trPr>
          <w:trHeight w:val="600"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14:paraId="3B1BD82D">
            <w:pPr>
              <w:jc w:val="center"/>
              <w:rPr>
                <w:rFonts w:hint="eastAsia" w:ascii="宋体" w:hAnsi="宋体" w:eastAsia="宋体" w:cs="宋体"/>
                <w:highlight w:val="none"/>
              </w:rPr>
            </w:pPr>
            <w:r>
              <w:rPr>
                <w:rFonts w:hint="eastAsia" w:ascii="宋体" w:hAnsi="宋体" w:eastAsia="宋体" w:cs="宋体"/>
                <w:highlight w:val="none"/>
              </w:rPr>
              <w:t>7</w:t>
            </w:r>
          </w:p>
        </w:tc>
        <w:tc>
          <w:tcPr>
            <w:tcW w:w="6888" w:type="dxa"/>
            <w:tcBorders>
              <w:top w:val="nil"/>
              <w:left w:val="nil"/>
              <w:bottom w:val="single" w:color="auto" w:sz="4" w:space="0"/>
              <w:right w:val="single" w:color="auto" w:sz="4" w:space="0"/>
            </w:tcBorders>
            <w:shd w:val="clear" w:color="auto" w:fill="auto"/>
            <w:vAlign w:val="center"/>
          </w:tcPr>
          <w:p w14:paraId="0DDD1D05">
            <w:pPr>
              <w:rPr>
                <w:rFonts w:hint="eastAsia" w:ascii="宋体" w:hAnsi="宋体" w:eastAsia="宋体" w:cs="宋体"/>
                <w:highlight w:val="none"/>
              </w:rPr>
            </w:pPr>
            <w:r>
              <w:rPr>
                <w:rFonts w:hint="eastAsia" w:ascii="宋体" w:hAnsi="宋体" w:eastAsia="宋体" w:cs="宋体"/>
                <w:highlight w:val="none"/>
              </w:rPr>
              <w:t>锂离子电池≥50</w:t>
            </w:r>
            <w:r>
              <w:rPr>
                <w:rFonts w:hint="eastAsia" w:ascii="宋体" w:hAnsi="宋体" w:eastAsia="宋体" w:cs="宋体"/>
                <w:highlight w:val="none"/>
                <w:lang w:val="en-US" w:eastAsia="zh-CN"/>
              </w:rPr>
              <w:t>0</w:t>
            </w:r>
            <w:r>
              <w:rPr>
                <w:rFonts w:hint="eastAsia" w:ascii="宋体" w:hAnsi="宋体" w:eastAsia="宋体" w:cs="宋体"/>
                <w:highlight w:val="none"/>
              </w:rPr>
              <w:t>0mAh，电池可免工具直接拆卸并更换</w:t>
            </w:r>
          </w:p>
        </w:tc>
      </w:tr>
      <w:tr w14:paraId="2D7BBBB9">
        <w:tblPrEx>
          <w:tblCellMar>
            <w:top w:w="0" w:type="dxa"/>
            <w:left w:w="108" w:type="dxa"/>
            <w:bottom w:w="0" w:type="dxa"/>
            <w:right w:w="108" w:type="dxa"/>
          </w:tblCellMar>
        </w:tblPrEx>
        <w:trPr>
          <w:trHeight w:val="600"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14:paraId="56575DEC">
            <w:pPr>
              <w:jc w:val="center"/>
              <w:rPr>
                <w:rFonts w:hint="eastAsia" w:ascii="宋体" w:hAnsi="宋体" w:eastAsia="宋体" w:cs="宋体"/>
                <w:highlight w:val="none"/>
              </w:rPr>
            </w:pPr>
            <w:r>
              <w:rPr>
                <w:rFonts w:hint="eastAsia" w:ascii="宋体" w:hAnsi="宋体" w:eastAsia="宋体" w:cs="宋体"/>
                <w:highlight w:val="none"/>
              </w:rPr>
              <w:t>8</w:t>
            </w:r>
          </w:p>
        </w:tc>
        <w:tc>
          <w:tcPr>
            <w:tcW w:w="6888" w:type="dxa"/>
            <w:tcBorders>
              <w:top w:val="nil"/>
              <w:left w:val="nil"/>
              <w:bottom w:val="single" w:color="auto" w:sz="4" w:space="0"/>
              <w:right w:val="single" w:color="auto" w:sz="4" w:space="0"/>
            </w:tcBorders>
            <w:shd w:val="clear" w:color="auto" w:fill="auto"/>
            <w:vAlign w:val="center"/>
          </w:tcPr>
          <w:p w14:paraId="68F8232E">
            <w:pPr>
              <w:rPr>
                <w:rFonts w:hint="eastAsia" w:ascii="宋体" w:hAnsi="宋体" w:eastAsia="宋体" w:cs="宋体"/>
                <w:highlight w:val="none"/>
                <w:lang w:eastAsia="zh-CN"/>
              </w:rPr>
            </w:pPr>
            <w:r>
              <w:rPr>
                <w:rFonts w:hint="eastAsia" w:ascii="宋体" w:hAnsi="宋体" w:eastAsia="宋体" w:cs="宋体"/>
                <w:highlight w:val="none"/>
              </w:rPr>
              <w:t>续航</w:t>
            </w:r>
            <w:r>
              <w:rPr>
                <w:rFonts w:hint="eastAsia" w:ascii="宋体" w:hAnsi="宋体" w:eastAsia="宋体" w:cs="宋体"/>
                <w:highlight w:val="none"/>
                <w:lang w:eastAsia="zh-CN"/>
              </w:rPr>
              <w:t>：</w:t>
            </w:r>
            <w:r>
              <w:rPr>
                <w:rFonts w:hint="eastAsia" w:ascii="宋体" w:hAnsi="宋体" w:eastAsia="宋体" w:cs="宋体"/>
                <w:highlight w:val="none"/>
              </w:rPr>
              <w:t>满电状态下，医院常规扫码作业工况续航时间不低于 12 小时</w:t>
            </w:r>
            <w:r>
              <w:rPr>
                <w:rFonts w:hint="eastAsia" w:ascii="宋体" w:hAnsi="宋体" w:eastAsia="宋体" w:cs="宋体"/>
                <w:highlight w:val="none"/>
                <w:lang w:eastAsia="zh-CN"/>
              </w:rPr>
              <w:t>。</w:t>
            </w:r>
          </w:p>
        </w:tc>
      </w:tr>
      <w:tr w14:paraId="76DBD27C">
        <w:tblPrEx>
          <w:tblCellMar>
            <w:top w:w="0" w:type="dxa"/>
            <w:left w:w="108" w:type="dxa"/>
            <w:bottom w:w="0" w:type="dxa"/>
            <w:right w:w="108" w:type="dxa"/>
          </w:tblCellMar>
        </w:tblPrEx>
        <w:trPr>
          <w:trHeight w:val="462"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14:paraId="7D450105">
            <w:pPr>
              <w:jc w:val="center"/>
              <w:rPr>
                <w:rFonts w:hint="eastAsia" w:ascii="宋体" w:hAnsi="宋体" w:eastAsia="宋体" w:cs="宋体"/>
                <w:highlight w:val="none"/>
              </w:rPr>
            </w:pPr>
            <w:r>
              <w:rPr>
                <w:rFonts w:hint="eastAsia" w:ascii="宋体" w:hAnsi="宋体" w:eastAsia="宋体" w:cs="宋体"/>
                <w:highlight w:val="none"/>
              </w:rPr>
              <w:t>9</w:t>
            </w:r>
          </w:p>
        </w:tc>
        <w:tc>
          <w:tcPr>
            <w:tcW w:w="6888" w:type="dxa"/>
            <w:tcBorders>
              <w:top w:val="nil"/>
              <w:left w:val="nil"/>
              <w:bottom w:val="single" w:color="auto" w:sz="4" w:space="0"/>
              <w:right w:val="single" w:color="auto" w:sz="4" w:space="0"/>
            </w:tcBorders>
            <w:shd w:val="clear" w:color="auto" w:fill="auto"/>
            <w:vAlign w:val="center"/>
          </w:tcPr>
          <w:p w14:paraId="56C7A01D">
            <w:pPr>
              <w:rPr>
                <w:rFonts w:hint="eastAsia" w:ascii="宋体" w:hAnsi="宋体" w:eastAsia="宋体" w:cs="宋体"/>
                <w:highlight w:val="none"/>
              </w:rPr>
            </w:pPr>
            <w:r>
              <w:rPr>
                <w:rFonts w:hint="eastAsia" w:ascii="宋体" w:hAnsi="宋体" w:eastAsia="宋体" w:cs="宋体"/>
                <w:highlight w:val="none"/>
              </w:rPr>
              <w:t>支持18W快充3.0</w:t>
            </w:r>
          </w:p>
        </w:tc>
      </w:tr>
      <w:tr w14:paraId="2B3B85F8">
        <w:tblPrEx>
          <w:tblCellMar>
            <w:top w:w="0" w:type="dxa"/>
            <w:left w:w="108" w:type="dxa"/>
            <w:bottom w:w="0" w:type="dxa"/>
            <w:right w:w="108" w:type="dxa"/>
          </w:tblCellMar>
        </w:tblPrEx>
        <w:trPr>
          <w:trHeight w:val="425"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14:paraId="2C4179FD">
            <w:pPr>
              <w:jc w:val="center"/>
              <w:rPr>
                <w:rFonts w:hint="eastAsia" w:ascii="宋体" w:hAnsi="宋体" w:eastAsia="宋体" w:cs="宋体"/>
                <w:highlight w:val="none"/>
              </w:rPr>
            </w:pPr>
            <w:r>
              <w:rPr>
                <w:rFonts w:hint="eastAsia" w:ascii="宋体" w:hAnsi="宋体" w:eastAsia="宋体" w:cs="宋体"/>
                <w:highlight w:val="none"/>
              </w:rPr>
              <w:t>▲10</w:t>
            </w:r>
          </w:p>
        </w:tc>
        <w:tc>
          <w:tcPr>
            <w:tcW w:w="6888" w:type="dxa"/>
            <w:tcBorders>
              <w:top w:val="nil"/>
              <w:left w:val="nil"/>
              <w:bottom w:val="single" w:color="auto" w:sz="4" w:space="0"/>
              <w:right w:val="single" w:color="auto" w:sz="4" w:space="0"/>
            </w:tcBorders>
            <w:shd w:val="clear" w:color="auto" w:fill="auto"/>
            <w:vAlign w:val="center"/>
          </w:tcPr>
          <w:p w14:paraId="0EE0057E">
            <w:pPr>
              <w:rPr>
                <w:rFonts w:hint="eastAsia" w:ascii="宋体" w:hAnsi="宋体" w:eastAsia="宋体" w:cs="宋体"/>
                <w:highlight w:val="none"/>
              </w:rPr>
            </w:pPr>
            <w:r>
              <w:rPr>
                <w:rFonts w:hint="eastAsia" w:ascii="宋体" w:hAnsi="宋体" w:eastAsia="宋体" w:cs="宋体"/>
                <w:highlight w:val="none"/>
              </w:rPr>
              <w:t>工业级电容</w:t>
            </w:r>
            <w:r>
              <w:rPr>
                <w:rFonts w:hint="eastAsia" w:ascii="宋体" w:hAnsi="宋体" w:eastAsia="宋体" w:cs="宋体"/>
                <w:highlight w:val="none"/>
                <w:lang w:eastAsia="zh-CN"/>
              </w:rPr>
              <w:t>多点</w:t>
            </w:r>
            <w:r>
              <w:rPr>
                <w:rFonts w:hint="eastAsia" w:ascii="宋体" w:hAnsi="宋体" w:eastAsia="宋体" w:cs="宋体"/>
                <w:highlight w:val="none"/>
              </w:rPr>
              <w:t>触控屏，支持戴手套触控</w:t>
            </w:r>
            <w:r>
              <w:rPr>
                <w:rFonts w:hint="eastAsia" w:ascii="宋体" w:hAnsi="宋体" w:eastAsia="宋体" w:cs="宋体"/>
                <w:highlight w:val="none"/>
                <w:lang w:eastAsia="zh-CN"/>
              </w:rPr>
              <w:t>，支持带水触控</w:t>
            </w:r>
          </w:p>
        </w:tc>
      </w:tr>
      <w:tr w14:paraId="23959FA4">
        <w:tblPrEx>
          <w:tblCellMar>
            <w:top w:w="0" w:type="dxa"/>
            <w:left w:w="108" w:type="dxa"/>
            <w:bottom w:w="0" w:type="dxa"/>
            <w:right w:w="108" w:type="dxa"/>
          </w:tblCellMar>
        </w:tblPrEx>
        <w:trPr>
          <w:trHeight w:val="387"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14:paraId="7C9DFB58">
            <w:pPr>
              <w:jc w:val="center"/>
              <w:rPr>
                <w:rFonts w:hint="eastAsia" w:ascii="宋体" w:hAnsi="宋体" w:eastAsia="宋体" w:cs="宋体"/>
                <w:highlight w:val="none"/>
              </w:rPr>
            </w:pPr>
            <w:r>
              <w:rPr>
                <w:rFonts w:hint="eastAsia" w:ascii="宋体" w:hAnsi="宋体" w:eastAsia="宋体" w:cs="宋体"/>
                <w:highlight w:val="none"/>
              </w:rPr>
              <w:t>11</w:t>
            </w:r>
          </w:p>
        </w:tc>
        <w:tc>
          <w:tcPr>
            <w:tcW w:w="6888" w:type="dxa"/>
            <w:tcBorders>
              <w:top w:val="nil"/>
              <w:left w:val="nil"/>
              <w:bottom w:val="single" w:color="auto" w:sz="4" w:space="0"/>
              <w:right w:val="single" w:color="auto" w:sz="4" w:space="0"/>
            </w:tcBorders>
            <w:shd w:val="clear" w:color="auto" w:fill="auto"/>
            <w:vAlign w:val="center"/>
          </w:tcPr>
          <w:p w14:paraId="7B1DF9F2">
            <w:pPr>
              <w:rPr>
                <w:rFonts w:hint="eastAsia" w:ascii="宋体" w:hAnsi="宋体" w:eastAsia="宋体" w:cs="宋体"/>
                <w:highlight w:val="none"/>
              </w:rPr>
            </w:pPr>
            <w:r>
              <w:rPr>
                <w:rFonts w:hint="eastAsia" w:ascii="宋体" w:hAnsi="宋体" w:eastAsia="宋体" w:cs="宋体"/>
                <w:highlight w:val="none"/>
              </w:rPr>
              <w:t>大功率喇叭/振动提示/LED提示/音频提示</w:t>
            </w:r>
          </w:p>
        </w:tc>
      </w:tr>
      <w:tr w14:paraId="355893DA">
        <w:tblPrEx>
          <w:tblCellMar>
            <w:top w:w="0" w:type="dxa"/>
            <w:left w:w="108" w:type="dxa"/>
            <w:bottom w:w="0" w:type="dxa"/>
            <w:right w:w="108" w:type="dxa"/>
          </w:tblCellMar>
        </w:tblPrEx>
        <w:trPr>
          <w:trHeight w:val="425"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14:paraId="043BF4E8">
            <w:pPr>
              <w:jc w:val="center"/>
              <w:rPr>
                <w:rFonts w:hint="eastAsia" w:ascii="宋体" w:hAnsi="宋体" w:eastAsia="宋体" w:cs="宋体"/>
                <w:highlight w:val="none"/>
              </w:rPr>
            </w:pPr>
            <w:bookmarkStart w:id="1" w:name="OLE_LINK2"/>
            <w:r>
              <w:rPr>
                <w:rFonts w:hint="eastAsia" w:ascii="宋体" w:hAnsi="宋体" w:eastAsia="宋体" w:cs="宋体"/>
                <w:highlight w:val="none"/>
              </w:rPr>
              <w:t>▲</w:t>
            </w:r>
            <w:bookmarkEnd w:id="1"/>
            <w:r>
              <w:rPr>
                <w:rFonts w:hint="eastAsia" w:ascii="宋体" w:hAnsi="宋体" w:eastAsia="宋体" w:cs="宋体"/>
                <w:highlight w:val="none"/>
              </w:rPr>
              <w:t>12</w:t>
            </w:r>
          </w:p>
        </w:tc>
        <w:tc>
          <w:tcPr>
            <w:tcW w:w="6888" w:type="dxa"/>
            <w:tcBorders>
              <w:top w:val="nil"/>
              <w:left w:val="nil"/>
              <w:bottom w:val="single" w:color="auto" w:sz="4" w:space="0"/>
              <w:right w:val="single" w:color="auto" w:sz="4" w:space="0"/>
            </w:tcBorders>
            <w:shd w:val="clear" w:color="auto" w:fill="auto"/>
            <w:vAlign w:val="center"/>
          </w:tcPr>
          <w:p w14:paraId="0E89112A">
            <w:pPr>
              <w:rPr>
                <w:rFonts w:hint="eastAsia" w:ascii="宋体" w:hAnsi="宋体" w:eastAsia="宋体" w:cs="宋体"/>
                <w:highlight w:val="none"/>
                <w:lang w:eastAsia="zh-CN"/>
              </w:rPr>
            </w:pPr>
            <w:r>
              <w:rPr>
                <w:rFonts w:hint="eastAsia" w:ascii="宋体" w:hAnsi="宋体" w:eastAsia="宋体" w:cs="宋体"/>
                <w:highlight w:val="none"/>
                <w:lang w:eastAsia="zh-CN"/>
              </w:rPr>
              <w:t>具备</w:t>
            </w:r>
            <w:r>
              <w:rPr>
                <w:rFonts w:hint="eastAsia" w:ascii="宋体" w:hAnsi="宋体" w:eastAsia="宋体" w:cs="宋体"/>
                <w:highlight w:val="none"/>
              </w:rPr>
              <w:t>Type-C的USB 接口</w:t>
            </w:r>
            <w:r>
              <w:rPr>
                <w:rFonts w:hint="eastAsia" w:ascii="宋体" w:hAnsi="宋体" w:eastAsia="宋体" w:cs="宋体"/>
                <w:highlight w:val="none"/>
                <w:lang w:eastAsia="zh-CN"/>
              </w:rPr>
              <w:t>，支持 OTG，支持正反盲插。为防止药水</w:t>
            </w:r>
          </w:p>
          <w:p w14:paraId="775D84D8">
            <w:pPr>
              <w:rPr>
                <w:rFonts w:hint="eastAsia" w:ascii="宋体" w:hAnsi="宋体" w:eastAsia="宋体" w:cs="宋体"/>
                <w:highlight w:val="none"/>
              </w:rPr>
            </w:pPr>
            <w:r>
              <w:rPr>
                <w:rFonts w:hint="eastAsia" w:ascii="宋体" w:hAnsi="宋体" w:eastAsia="宋体" w:cs="宋体"/>
                <w:highlight w:val="none"/>
                <w:lang w:eastAsia="zh-CN"/>
              </w:rPr>
              <w:t>浸入 USB 接口，USB 接口需标配胶塞</w:t>
            </w:r>
          </w:p>
        </w:tc>
      </w:tr>
      <w:tr w14:paraId="627508D2">
        <w:tblPrEx>
          <w:tblCellMar>
            <w:top w:w="0" w:type="dxa"/>
            <w:left w:w="108" w:type="dxa"/>
            <w:bottom w:w="0" w:type="dxa"/>
            <w:right w:w="108" w:type="dxa"/>
          </w:tblCellMar>
        </w:tblPrEx>
        <w:trPr>
          <w:trHeight w:val="438"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14:paraId="5B2CFB79">
            <w:pPr>
              <w:jc w:val="center"/>
              <w:rPr>
                <w:rFonts w:hint="eastAsia" w:ascii="宋体" w:hAnsi="宋体" w:eastAsia="宋体" w:cs="宋体"/>
                <w:highlight w:val="none"/>
              </w:rPr>
            </w:pPr>
            <w:r>
              <w:rPr>
                <w:rFonts w:hint="eastAsia" w:ascii="宋体" w:hAnsi="宋体" w:eastAsia="宋体" w:cs="宋体"/>
                <w:highlight w:val="none"/>
              </w:rPr>
              <w:t>13</w:t>
            </w:r>
          </w:p>
        </w:tc>
        <w:tc>
          <w:tcPr>
            <w:tcW w:w="6888" w:type="dxa"/>
            <w:tcBorders>
              <w:top w:val="nil"/>
              <w:left w:val="nil"/>
              <w:bottom w:val="single" w:color="auto" w:sz="4" w:space="0"/>
              <w:right w:val="single" w:color="auto" w:sz="4" w:space="0"/>
            </w:tcBorders>
            <w:shd w:val="clear" w:color="000000" w:fill="FFFFFF"/>
            <w:vAlign w:val="center"/>
          </w:tcPr>
          <w:p w14:paraId="481ECD05">
            <w:pPr>
              <w:rPr>
                <w:rFonts w:hint="eastAsia" w:ascii="宋体" w:hAnsi="宋体" w:eastAsia="宋体" w:cs="宋体"/>
                <w:highlight w:val="none"/>
              </w:rPr>
            </w:pPr>
            <w:r>
              <w:rPr>
                <w:rFonts w:hint="eastAsia" w:ascii="宋体" w:hAnsi="宋体" w:eastAsia="宋体" w:cs="宋体"/>
                <w:highlight w:val="none"/>
              </w:rPr>
              <w:t>重量≤260g（含电池）</w:t>
            </w:r>
          </w:p>
        </w:tc>
      </w:tr>
      <w:tr w14:paraId="5674A1D6">
        <w:tblPrEx>
          <w:tblCellMar>
            <w:top w:w="0" w:type="dxa"/>
            <w:left w:w="108" w:type="dxa"/>
            <w:bottom w:w="0" w:type="dxa"/>
            <w:right w:w="108" w:type="dxa"/>
          </w:tblCellMar>
        </w:tblPrEx>
        <w:trPr>
          <w:trHeight w:val="600"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14:paraId="17E8AF98">
            <w:pPr>
              <w:jc w:val="center"/>
              <w:rPr>
                <w:rFonts w:hint="eastAsia" w:ascii="宋体" w:hAnsi="宋体" w:eastAsia="宋体" w:cs="宋体"/>
                <w:highlight w:val="none"/>
              </w:rPr>
            </w:pPr>
            <w:r>
              <w:rPr>
                <w:rFonts w:hint="eastAsia" w:ascii="宋体" w:hAnsi="宋体" w:eastAsia="宋体" w:cs="宋体"/>
                <w:highlight w:val="none"/>
              </w:rPr>
              <w:t>14</w:t>
            </w:r>
          </w:p>
        </w:tc>
        <w:tc>
          <w:tcPr>
            <w:tcW w:w="6888" w:type="dxa"/>
            <w:tcBorders>
              <w:top w:val="nil"/>
              <w:left w:val="nil"/>
              <w:bottom w:val="single" w:color="auto" w:sz="4" w:space="0"/>
              <w:right w:val="single" w:color="auto" w:sz="4" w:space="0"/>
            </w:tcBorders>
            <w:shd w:val="clear" w:color="auto" w:fill="auto"/>
            <w:vAlign w:val="center"/>
          </w:tcPr>
          <w:p w14:paraId="625F22AC">
            <w:pPr>
              <w:rPr>
                <w:rFonts w:hint="eastAsia" w:ascii="宋体" w:hAnsi="宋体" w:eastAsia="宋体" w:cs="宋体"/>
                <w:highlight w:val="none"/>
              </w:rPr>
            </w:pPr>
            <w:r>
              <w:rPr>
                <w:rFonts w:hint="eastAsia" w:ascii="宋体" w:hAnsi="宋体" w:eastAsia="宋体" w:cs="宋体"/>
                <w:highlight w:val="none"/>
              </w:rPr>
              <w:t>支持国际通用的一维条码与二维条码，扫描引擎与所投设备品牌一致</w:t>
            </w:r>
          </w:p>
        </w:tc>
      </w:tr>
      <w:tr w14:paraId="61016FE5">
        <w:tblPrEx>
          <w:tblCellMar>
            <w:top w:w="0" w:type="dxa"/>
            <w:left w:w="108" w:type="dxa"/>
            <w:bottom w:w="0" w:type="dxa"/>
            <w:right w:w="108" w:type="dxa"/>
          </w:tblCellMar>
        </w:tblPrEx>
        <w:trPr>
          <w:trHeight w:val="488"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14:paraId="58831325">
            <w:pPr>
              <w:jc w:val="center"/>
              <w:rPr>
                <w:rFonts w:hint="eastAsia" w:ascii="宋体" w:hAnsi="宋体" w:eastAsia="宋体" w:cs="宋体"/>
                <w:highlight w:val="none"/>
                <w:lang w:eastAsia="zh-CN"/>
              </w:rPr>
            </w:pPr>
            <w:r>
              <w:rPr>
                <w:rFonts w:hint="eastAsia" w:ascii="宋体" w:hAnsi="宋体" w:eastAsia="宋体" w:cs="宋体"/>
                <w:highlight w:val="none"/>
              </w:rPr>
              <w:t>▲</w:t>
            </w:r>
            <w:r>
              <w:rPr>
                <w:rFonts w:hint="eastAsia" w:ascii="宋体" w:hAnsi="宋体" w:eastAsia="宋体" w:cs="宋体"/>
                <w:highlight w:val="none"/>
                <w:lang w:val="en-US" w:eastAsia="zh-CN"/>
              </w:rPr>
              <w:t>15</w:t>
            </w:r>
          </w:p>
        </w:tc>
        <w:tc>
          <w:tcPr>
            <w:tcW w:w="6888" w:type="dxa"/>
            <w:tcBorders>
              <w:top w:val="nil"/>
              <w:left w:val="nil"/>
              <w:bottom w:val="single" w:color="auto" w:sz="4" w:space="0"/>
              <w:right w:val="single" w:color="auto" w:sz="4" w:space="0"/>
            </w:tcBorders>
            <w:shd w:val="clear" w:color="auto" w:fill="auto"/>
            <w:vAlign w:val="center"/>
          </w:tcPr>
          <w:p w14:paraId="1438FF7F">
            <w:pPr>
              <w:rPr>
                <w:rFonts w:hint="eastAsia" w:ascii="宋体" w:hAnsi="宋体" w:eastAsia="宋体" w:cs="宋体"/>
                <w:highlight w:val="none"/>
              </w:rPr>
            </w:pPr>
            <w:r>
              <w:rPr>
                <w:rFonts w:hint="eastAsia" w:ascii="宋体" w:hAnsi="宋体" w:eastAsia="宋体" w:cs="宋体"/>
                <w:highlight w:val="none"/>
              </w:rPr>
              <w:t>IP6</w:t>
            </w:r>
            <w:r>
              <w:rPr>
                <w:rFonts w:hint="eastAsia" w:ascii="宋体" w:hAnsi="宋体" w:eastAsia="宋体" w:cs="宋体"/>
                <w:highlight w:val="none"/>
                <w:lang w:val="en-US" w:eastAsia="zh-CN"/>
              </w:rPr>
              <w:t>8</w:t>
            </w:r>
            <w:r>
              <w:rPr>
                <w:rFonts w:hint="eastAsia" w:ascii="宋体" w:hAnsi="宋体" w:eastAsia="宋体" w:cs="宋体"/>
                <w:highlight w:val="none"/>
              </w:rPr>
              <w:t>或以上防护等级</w:t>
            </w:r>
            <w:r>
              <w:rPr>
                <w:rFonts w:hint="eastAsia" w:ascii="宋体" w:hAnsi="宋体" w:eastAsia="宋体" w:cs="宋体"/>
                <w:highlight w:val="none"/>
                <w:lang w:eastAsia="zh-CN"/>
              </w:rPr>
              <w:t>，提供具有CNAS或CMA标识检测报告复印件佐证</w:t>
            </w:r>
          </w:p>
        </w:tc>
      </w:tr>
      <w:tr w14:paraId="5DD3F957">
        <w:tblPrEx>
          <w:tblCellMar>
            <w:top w:w="0" w:type="dxa"/>
            <w:left w:w="108" w:type="dxa"/>
            <w:bottom w:w="0" w:type="dxa"/>
            <w:right w:w="108" w:type="dxa"/>
          </w:tblCellMar>
        </w:tblPrEx>
        <w:trPr>
          <w:trHeight w:val="600"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14:paraId="5F53B6E3">
            <w:pPr>
              <w:jc w:val="center"/>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6</w:t>
            </w:r>
          </w:p>
        </w:tc>
        <w:tc>
          <w:tcPr>
            <w:tcW w:w="6888" w:type="dxa"/>
            <w:tcBorders>
              <w:top w:val="nil"/>
              <w:left w:val="nil"/>
              <w:bottom w:val="single" w:color="auto" w:sz="4" w:space="0"/>
              <w:right w:val="single" w:color="auto" w:sz="4" w:space="0"/>
            </w:tcBorders>
            <w:shd w:val="clear" w:color="000000" w:fill="FFFFFF"/>
            <w:vAlign w:val="center"/>
          </w:tcPr>
          <w:p w14:paraId="46E46DCF">
            <w:pPr>
              <w:rPr>
                <w:rFonts w:hint="eastAsia" w:ascii="宋体" w:hAnsi="宋体" w:eastAsia="宋体" w:cs="宋体"/>
                <w:highlight w:val="none"/>
                <w:lang w:eastAsia="zh-CN"/>
              </w:rPr>
            </w:pPr>
            <w:r>
              <w:rPr>
                <w:rFonts w:hint="eastAsia" w:ascii="宋体" w:hAnsi="宋体" w:eastAsia="宋体" w:cs="宋体"/>
                <w:highlight w:val="none"/>
              </w:rPr>
              <w:t>专用抑菌材料，可耐受酒精、过氧化氢、丙乙醇、聚维酮碘等化学品擦拭消毒(含屏幕部分)，整机支持紫外线消毒</w:t>
            </w:r>
            <w:r>
              <w:rPr>
                <w:rFonts w:hint="eastAsia" w:ascii="宋体" w:hAnsi="宋体" w:eastAsia="宋体" w:cs="宋体"/>
                <w:highlight w:val="none"/>
                <w:lang w:eastAsia="zh-CN"/>
              </w:rPr>
              <w:t>，</w:t>
            </w:r>
            <w:r>
              <w:rPr>
                <w:rFonts w:hint="eastAsia" w:ascii="宋体" w:hAnsi="宋体" w:eastAsia="宋体" w:cs="宋体"/>
                <w:highlight w:val="none"/>
              </w:rPr>
              <w:t>支持指纹识别</w:t>
            </w:r>
            <w:r>
              <w:rPr>
                <w:rFonts w:hint="eastAsia" w:ascii="宋体" w:hAnsi="宋体" w:eastAsia="宋体" w:cs="宋体"/>
                <w:highlight w:val="none"/>
                <w:lang w:eastAsia="zh-CN"/>
              </w:rPr>
              <w:t>，提供具有CNAS</w:t>
            </w:r>
          </w:p>
          <w:p w14:paraId="202CFAE1">
            <w:pPr>
              <w:rPr>
                <w:rFonts w:hint="eastAsia" w:ascii="宋体" w:hAnsi="宋体" w:eastAsia="宋体" w:cs="宋体"/>
                <w:highlight w:val="none"/>
              </w:rPr>
            </w:pPr>
            <w:r>
              <w:rPr>
                <w:rFonts w:hint="eastAsia" w:ascii="宋体" w:hAnsi="宋体" w:eastAsia="宋体" w:cs="宋体"/>
                <w:highlight w:val="none"/>
                <w:lang w:eastAsia="zh-CN"/>
              </w:rPr>
              <w:t>或CMA标识的耐医用酒精擦拭和抗UV检测报告复印件佐证</w:t>
            </w:r>
          </w:p>
        </w:tc>
      </w:tr>
      <w:tr w14:paraId="0CACE6A1">
        <w:tblPrEx>
          <w:tblCellMar>
            <w:top w:w="0" w:type="dxa"/>
            <w:left w:w="108" w:type="dxa"/>
            <w:bottom w:w="0" w:type="dxa"/>
            <w:right w:w="108" w:type="dxa"/>
          </w:tblCellMar>
        </w:tblPrEx>
        <w:trPr>
          <w:trHeight w:val="413"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14:paraId="1E0867EF">
            <w:pPr>
              <w:jc w:val="center"/>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7</w:t>
            </w:r>
          </w:p>
        </w:tc>
        <w:tc>
          <w:tcPr>
            <w:tcW w:w="6888" w:type="dxa"/>
            <w:tcBorders>
              <w:top w:val="nil"/>
              <w:left w:val="nil"/>
              <w:bottom w:val="single" w:color="auto" w:sz="4" w:space="0"/>
              <w:right w:val="single" w:color="auto" w:sz="4" w:space="0"/>
            </w:tcBorders>
            <w:shd w:val="clear" w:color="auto" w:fill="auto"/>
            <w:vAlign w:val="center"/>
          </w:tcPr>
          <w:p w14:paraId="540906FC">
            <w:pPr>
              <w:rPr>
                <w:rFonts w:hint="eastAsia" w:ascii="宋体" w:hAnsi="宋体" w:eastAsia="宋体" w:cs="宋体"/>
                <w:highlight w:val="none"/>
              </w:rPr>
            </w:pPr>
            <w:r>
              <w:rPr>
                <w:rFonts w:hint="eastAsia" w:ascii="宋体" w:hAnsi="宋体" w:eastAsia="宋体" w:cs="宋体"/>
                <w:highlight w:val="none"/>
              </w:rPr>
              <w:t>NFC</w:t>
            </w:r>
            <w:r>
              <w:rPr>
                <w:rFonts w:hint="eastAsia" w:ascii="宋体" w:hAnsi="宋体" w:eastAsia="宋体" w:cs="宋体"/>
                <w:highlight w:val="none"/>
                <w:lang w:eastAsia="zh-CN"/>
              </w:rPr>
              <w:t>：</w:t>
            </w:r>
            <w:r>
              <w:rPr>
                <w:rFonts w:hint="eastAsia" w:ascii="宋体" w:hAnsi="宋体" w:eastAsia="宋体" w:cs="宋体"/>
                <w:highlight w:val="none"/>
              </w:rPr>
              <w:t>13.56MHZ，60MM以内，通讯协议ISO4443A/14443B/15693</w:t>
            </w:r>
          </w:p>
        </w:tc>
      </w:tr>
      <w:tr w14:paraId="2A55D623">
        <w:tblPrEx>
          <w:tblCellMar>
            <w:top w:w="0" w:type="dxa"/>
            <w:left w:w="108" w:type="dxa"/>
            <w:bottom w:w="0" w:type="dxa"/>
            <w:right w:w="108" w:type="dxa"/>
          </w:tblCellMar>
        </w:tblPrEx>
        <w:trPr>
          <w:trHeight w:val="600"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14:paraId="26916F4A">
            <w:pPr>
              <w:jc w:val="center"/>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8</w:t>
            </w:r>
          </w:p>
        </w:tc>
        <w:tc>
          <w:tcPr>
            <w:tcW w:w="6888" w:type="dxa"/>
            <w:tcBorders>
              <w:top w:val="nil"/>
              <w:left w:val="nil"/>
              <w:bottom w:val="single" w:color="auto" w:sz="4" w:space="0"/>
              <w:right w:val="single" w:color="auto" w:sz="4" w:space="0"/>
            </w:tcBorders>
            <w:shd w:val="clear" w:color="auto" w:fill="auto"/>
            <w:vAlign w:val="center"/>
          </w:tcPr>
          <w:p w14:paraId="7475D49F">
            <w:pPr>
              <w:rPr>
                <w:rFonts w:hint="eastAsia" w:ascii="宋体" w:hAnsi="宋体" w:eastAsia="宋体" w:cs="宋体"/>
                <w:highlight w:val="none"/>
              </w:rPr>
            </w:pPr>
            <w:r>
              <w:rPr>
                <w:rFonts w:hint="eastAsia" w:ascii="宋体" w:hAnsi="宋体" w:eastAsia="宋体" w:cs="宋体"/>
                <w:highlight w:val="none"/>
              </w:rPr>
              <w:t>定位/导航</w:t>
            </w:r>
            <w:r>
              <w:rPr>
                <w:rFonts w:hint="eastAsia" w:ascii="宋体" w:hAnsi="宋体" w:eastAsia="宋体" w:cs="宋体"/>
                <w:highlight w:val="none"/>
                <w:lang w:eastAsia="zh-CN"/>
              </w:rPr>
              <w:t>：</w:t>
            </w:r>
            <w:r>
              <w:rPr>
                <w:rFonts w:hint="eastAsia" w:ascii="宋体" w:hAnsi="宋体" w:eastAsia="宋体" w:cs="宋体"/>
                <w:highlight w:val="none"/>
              </w:rPr>
              <w:t>GPS/北斗/伽利略/GLONASS/GNSS</w:t>
            </w:r>
          </w:p>
        </w:tc>
      </w:tr>
      <w:tr w14:paraId="47573F71">
        <w:tblPrEx>
          <w:tblCellMar>
            <w:top w:w="0" w:type="dxa"/>
            <w:left w:w="108" w:type="dxa"/>
            <w:bottom w:w="0" w:type="dxa"/>
            <w:right w:w="108" w:type="dxa"/>
          </w:tblCellMar>
        </w:tblPrEx>
        <w:trPr>
          <w:trHeight w:val="647"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14:paraId="73E97D6E">
            <w:pPr>
              <w:jc w:val="center"/>
              <w:rPr>
                <w:rFonts w:hint="eastAsia" w:ascii="宋体" w:hAnsi="宋体" w:eastAsia="宋体" w:cs="宋体"/>
                <w:highlight w:val="none"/>
                <w:lang w:eastAsia="zh-CN"/>
              </w:rPr>
            </w:pPr>
            <w:bookmarkStart w:id="2" w:name="OLE_LINK3"/>
            <w:r>
              <w:rPr>
                <w:rFonts w:hint="eastAsia" w:ascii="宋体" w:hAnsi="宋体" w:eastAsia="宋体" w:cs="宋体"/>
                <w:highlight w:val="none"/>
              </w:rPr>
              <w:t>▲</w:t>
            </w:r>
            <w:r>
              <w:rPr>
                <w:rFonts w:hint="eastAsia" w:ascii="宋体" w:hAnsi="宋体" w:eastAsia="宋体" w:cs="宋体"/>
                <w:highlight w:val="none"/>
                <w:lang w:val="en-US" w:eastAsia="zh-CN"/>
              </w:rPr>
              <w:t>19</w:t>
            </w:r>
            <w:bookmarkEnd w:id="2"/>
          </w:p>
        </w:tc>
        <w:tc>
          <w:tcPr>
            <w:tcW w:w="6888" w:type="dxa"/>
            <w:tcBorders>
              <w:top w:val="nil"/>
              <w:left w:val="nil"/>
              <w:bottom w:val="single" w:color="auto" w:sz="4" w:space="0"/>
              <w:right w:val="single" w:color="auto" w:sz="4" w:space="0"/>
            </w:tcBorders>
            <w:shd w:val="clear" w:color="auto" w:fill="auto"/>
            <w:vAlign w:val="center"/>
          </w:tcPr>
          <w:p w14:paraId="13D93593">
            <w:pPr>
              <w:rPr>
                <w:rFonts w:hint="eastAsia" w:ascii="宋体" w:hAnsi="宋体" w:eastAsia="宋体" w:cs="宋体"/>
                <w:highlight w:val="none"/>
              </w:rPr>
            </w:pPr>
            <w:r>
              <w:rPr>
                <w:rFonts w:hint="eastAsia" w:ascii="宋体" w:hAnsi="宋体" w:eastAsia="宋体" w:cs="宋体"/>
                <w:highlight w:val="none"/>
              </w:rPr>
              <w:t>WLAN</w:t>
            </w:r>
            <w:r>
              <w:rPr>
                <w:rFonts w:hint="eastAsia" w:ascii="宋体" w:hAnsi="宋体" w:eastAsia="宋体" w:cs="宋体"/>
                <w:highlight w:val="none"/>
                <w:lang w:eastAsia="zh-CN"/>
              </w:rPr>
              <w:t>：</w:t>
            </w:r>
            <w:r>
              <w:rPr>
                <w:rFonts w:hint="eastAsia" w:ascii="宋体" w:hAnsi="宋体" w:eastAsia="宋体" w:cs="宋体"/>
                <w:highlight w:val="none"/>
              </w:rPr>
              <w:t>IEEE 802.11 a/b/g/n/ac/d/e/h/ i/k/ r/u/w /v , 1</w:t>
            </w:r>
            <w:r>
              <w:rPr>
                <w:rFonts w:hint="eastAsia" w:ascii="宋体" w:hAnsi="宋体" w:eastAsia="宋体" w:cs="宋体"/>
                <w:highlight w:val="none"/>
                <w:lang w:val="en-US" w:eastAsia="zh-CN"/>
              </w:rPr>
              <w:t>*</w:t>
            </w:r>
            <w:r>
              <w:rPr>
                <w:rFonts w:hint="eastAsia" w:ascii="宋体" w:hAnsi="宋体" w:eastAsia="宋体" w:cs="宋体"/>
                <w:highlight w:val="none"/>
              </w:rPr>
              <w:t>1 MU-MIMO，（2.4G+5G双频Wi-Fi），支持快速漫游，支持wifi6；满足无线局域网WAPI安全协议标准</w:t>
            </w:r>
            <w:r>
              <w:rPr>
                <w:rFonts w:hint="eastAsia" w:ascii="宋体" w:hAnsi="宋体" w:eastAsia="宋体" w:cs="宋体"/>
                <w:highlight w:val="none"/>
                <w:lang w:eastAsia="zh-CN"/>
              </w:rPr>
              <w:t>，提供具有CNAS或CMA标识的检测报告复印件佐证</w:t>
            </w:r>
          </w:p>
        </w:tc>
      </w:tr>
      <w:tr w14:paraId="35D09C26">
        <w:tblPrEx>
          <w:tblCellMar>
            <w:top w:w="0" w:type="dxa"/>
            <w:left w:w="108" w:type="dxa"/>
            <w:bottom w:w="0" w:type="dxa"/>
            <w:right w:w="108" w:type="dxa"/>
          </w:tblCellMar>
        </w:tblPrEx>
        <w:trPr>
          <w:trHeight w:val="413"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14:paraId="0537F8AD">
            <w:pPr>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20</w:t>
            </w:r>
          </w:p>
        </w:tc>
        <w:tc>
          <w:tcPr>
            <w:tcW w:w="6888" w:type="dxa"/>
            <w:tcBorders>
              <w:top w:val="nil"/>
              <w:left w:val="nil"/>
              <w:bottom w:val="single" w:color="auto" w:sz="4" w:space="0"/>
              <w:right w:val="single" w:color="auto" w:sz="4" w:space="0"/>
            </w:tcBorders>
            <w:shd w:val="clear" w:color="000000" w:fill="FFFFFF"/>
            <w:vAlign w:val="center"/>
          </w:tcPr>
          <w:p w14:paraId="41D21710">
            <w:pPr>
              <w:rPr>
                <w:rFonts w:hint="eastAsia" w:ascii="宋体" w:hAnsi="宋体" w:eastAsia="宋体" w:cs="宋体"/>
                <w:highlight w:val="none"/>
              </w:rPr>
            </w:pPr>
            <w:r>
              <w:rPr>
                <w:rFonts w:hint="eastAsia" w:ascii="宋体" w:hAnsi="宋体" w:eastAsia="宋体" w:cs="宋体"/>
                <w:highlight w:val="none"/>
              </w:rPr>
              <w:t>蓝牙</w:t>
            </w:r>
            <w:r>
              <w:rPr>
                <w:rFonts w:hint="eastAsia" w:ascii="宋体" w:hAnsi="宋体" w:eastAsia="宋体" w:cs="宋体"/>
                <w:highlight w:val="none"/>
                <w:lang w:eastAsia="zh-CN"/>
              </w:rPr>
              <w:t>：</w:t>
            </w:r>
            <w:r>
              <w:rPr>
                <w:rFonts w:hint="eastAsia" w:ascii="宋体" w:hAnsi="宋体" w:eastAsia="宋体" w:cs="宋体"/>
                <w:highlight w:val="none"/>
              </w:rPr>
              <w:t>Bluetooth V5.0以上</w:t>
            </w:r>
          </w:p>
        </w:tc>
      </w:tr>
      <w:tr w14:paraId="51CB4E2D">
        <w:tblPrEx>
          <w:tblCellMar>
            <w:top w:w="0" w:type="dxa"/>
            <w:left w:w="108" w:type="dxa"/>
            <w:bottom w:w="0" w:type="dxa"/>
            <w:right w:w="108" w:type="dxa"/>
          </w:tblCellMar>
        </w:tblPrEx>
        <w:trPr>
          <w:trHeight w:val="450"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14:paraId="305EDD1A">
            <w:pPr>
              <w:jc w:val="center"/>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1</w:t>
            </w:r>
          </w:p>
        </w:tc>
        <w:tc>
          <w:tcPr>
            <w:tcW w:w="6888" w:type="dxa"/>
            <w:tcBorders>
              <w:top w:val="nil"/>
              <w:left w:val="nil"/>
              <w:bottom w:val="single" w:color="auto" w:sz="4" w:space="0"/>
              <w:right w:val="single" w:color="auto" w:sz="4" w:space="0"/>
            </w:tcBorders>
            <w:shd w:val="clear" w:color="auto" w:fill="auto"/>
            <w:vAlign w:val="center"/>
          </w:tcPr>
          <w:p w14:paraId="66539B05">
            <w:pPr>
              <w:rPr>
                <w:rFonts w:hint="eastAsia" w:ascii="宋体" w:hAnsi="宋体" w:eastAsia="宋体" w:cs="宋体"/>
                <w:highlight w:val="none"/>
              </w:rPr>
            </w:pPr>
            <w:r>
              <w:rPr>
                <w:rFonts w:hint="eastAsia" w:ascii="宋体" w:hAnsi="宋体" w:eastAsia="宋体" w:cs="宋体"/>
                <w:highlight w:val="none"/>
              </w:rPr>
              <w:t>所投型号设备通过3C认证</w:t>
            </w:r>
          </w:p>
        </w:tc>
      </w:tr>
      <w:tr w14:paraId="52AA871A">
        <w:tblPrEx>
          <w:tblCellMar>
            <w:top w:w="0" w:type="dxa"/>
            <w:left w:w="108" w:type="dxa"/>
            <w:bottom w:w="0" w:type="dxa"/>
            <w:right w:w="108" w:type="dxa"/>
          </w:tblCellMar>
        </w:tblPrEx>
        <w:trPr>
          <w:trHeight w:val="460" w:hRule="atLeast"/>
          <w:jc w:val="center"/>
        </w:trPr>
        <w:tc>
          <w:tcPr>
            <w:tcW w:w="880" w:type="dxa"/>
            <w:tcBorders>
              <w:top w:val="single" w:color="auto" w:sz="4" w:space="0"/>
              <w:left w:val="single" w:color="auto" w:sz="4" w:space="0"/>
              <w:bottom w:val="single" w:color="auto" w:sz="4" w:space="0"/>
              <w:right w:val="single" w:color="auto" w:sz="4" w:space="0"/>
            </w:tcBorders>
            <w:shd w:val="clear" w:color="000000" w:fill="FFFFFF"/>
            <w:vAlign w:val="center"/>
          </w:tcPr>
          <w:p w14:paraId="726A6A61">
            <w:pPr>
              <w:jc w:val="center"/>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2</w:t>
            </w:r>
          </w:p>
        </w:tc>
        <w:tc>
          <w:tcPr>
            <w:tcW w:w="6888" w:type="dxa"/>
            <w:tcBorders>
              <w:top w:val="single" w:color="auto" w:sz="4" w:space="0"/>
              <w:left w:val="single" w:color="auto" w:sz="4" w:space="0"/>
              <w:bottom w:val="single" w:color="auto" w:sz="4" w:space="0"/>
              <w:right w:val="single" w:color="auto" w:sz="4" w:space="0"/>
            </w:tcBorders>
            <w:shd w:val="clear" w:color="auto" w:fill="auto"/>
            <w:vAlign w:val="center"/>
          </w:tcPr>
          <w:p w14:paraId="159E04C6">
            <w:pPr>
              <w:rPr>
                <w:rFonts w:hint="eastAsia" w:ascii="宋体" w:hAnsi="宋体" w:eastAsia="宋体" w:cs="宋体"/>
                <w:highlight w:val="none"/>
              </w:rPr>
            </w:pPr>
            <w:r>
              <w:rPr>
                <w:rFonts w:hint="eastAsia" w:ascii="宋体" w:hAnsi="宋体" w:eastAsia="宋体" w:cs="宋体"/>
                <w:highlight w:val="none"/>
              </w:rPr>
              <w:t>所投型号设备通过无线电发射设备型号核准证书</w:t>
            </w:r>
          </w:p>
        </w:tc>
      </w:tr>
      <w:tr w14:paraId="439BBCD8">
        <w:tblPrEx>
          <w:tblCellMar>
            <w:top w:w="0" w:type="dxa"/>
            <w:left w:w="108" w:type="dxa"/>
            <w:bottom w:w="0" w:type="dxa"/>
            <w:right w:w="108" w:type="dxa"/>
          </w:tblCellMar>
        </w:tblPrEx>
        <w:trPr>
          <w:trHeight w:val="460" w:hRule="atLeast"/>
          <w:jc w:val="center"/>
        </w:trPr>
        <w:tc>
          <w:tcPr>
            <w:tcW w:w="880" w:type="dxa"/>
            <w:tcBorders>
              <w:top w:val="single" w:color="auto" w:sz="4" w:space="0"/>
              <w:left w:val="single" w:color="auto" w:sz="4" w:space="0"/>
              <w:bottom w:val="single" w:color="auto" w:sz="4" w:space="0"/>
              <w:right w:val="single" w:color="auto" w:sz="4" w:space="0"/>
            </w:tcBorders>
            <w:shd w:val="clear" w:color="000000" w:fill="FFFFFF"/>
            <w:vAlign w:val="center"/>
          </w:tcPr>
          <w:p w14:paraId="27C7770C">
            <w:pPr>
              <w:jc w:val="center"/>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23</w:t>
            </w:r>
          </w:p>
        </w:tc>
        <w:tc>
          <w:tcPr>
            <w:tcW w:w="6888" w:type="dxa"/>
            <w:tcBorders>
              <w:top w:val="single" w:color="auto" w:sz="4" w:space="0"/>
              <w:left w:val="single" w:color="auto" w:sz="4" w:space="0"/>
              <w:bottom w:val="single" w:color="auto" w:sz="4" w:space="0"/>
              <w:right w:val="single" w:color="auto" w:sz="4" w:space="0"/>
            </w:tcBorders>
            <w:shd w:val="clear" w:color="auto" w:fill="auto"/>
            <w:vAlign w:val="center"/>
          </w:tcPr>
          <w:p w14:paraId="7224E57C">
            <w:pPr>
              <w:rPr>
                <w:rFonts w:hint="eastAsia" w:ascii="宋体" w:hAnsi="宋体" w:eastAsia="宋体" w:cs="宋体"/>
                <w:highlight w:val="none"/>
              </w:rPr>
            </w:pPr>
            <w:r>
              <w:rPr>
                <w:rFonts w:hint="eastAsia" w:ascii="宋体" w:hAnsi="宋体" w:eastAsia="宋体" w:cs="宋体"/>
                <w:highlight w:val="none"/>
              </w:rPr>
              <w:t>设备符合电子产品有害物限制使用的要求，提供</w:t>
            </w:r>
            <w:r>
              <w:rPr>
                <w:rFonts w:hint="eastAsia" w:ascii="宋体" w:hAnsi="宋体" w:eastAsia="宋体" w:cs="宋体"/>
                <w:highlight w:val="none"/>
                <w:lang w:val="en-US" w:eastAsia="zh-CN"/>
              </w:rPr>
              <w:t>C</w:t>
            </w:r>
            <w:r>
              <w:rPr>
                <w:rFonts w:hint="eastAsia" w:ascii="宋体" w:hAnsi="宋体" w:eastAsia="宋体" w:cs="宋体"/>
                <w:highlight w:val="none"/>
              </w:rPr>
              <w:t>QC(中国质量认证中心)出具的认证证书复印件</w:t>
            </w:r>
            <w:r>
              <w:rPr>
                <w:rFonts w:hint="eastAsia" w:ascii="宋体" w:hAnsi="宋体" w:eastAsia="宋体" w:cs="宋体"/>
                <w:highlight w:val="none"/>
                <w:lang w:eastAsia="zh-CN"/>
              </w:rPr>
              <w:t>佐证</w:t>
            </w:r>
            <w:r>
              <w:rPr>
                <w:rFonts w:hint="eastAsia" w:ascii="宋体" w:hAnsi="宋体" w:eastAsia="宋体" w:cs="宋体"/>
                <w:highlight w:val="none"/>
              </w:rPr>
              <w:t xml:space="preserve"> </w:t>
            </w:r>
          </w:p>
        </w:tc>
      </w:tr>
    </w:tbl>
    <w:p w14:paraId="6FC773C1">
      <w:pPr>
        <w:spacing w:line="360" w:lineRule="auto"/>
        <w:rPr>
          <w:rFonts w:ascii="宋体" w:hAnsi="宋体"/>
          <w:b/>
          <w:sz w:val="24"/>
          <w:highlight w:val="none"/>
        </w:rPr>
      </w:pPr>
    </w:p>
    <w:p w14:paraId="2BE578BD">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三、质量</w:t>
      </w:r>
      <w:r>
        <w:rPr>
          <w:rFonts w:hint="eastAsia" w:ascii="宋体" w:hAnsi="宋体" w:eastAsia="宋体" w:cs="宋体"/>
          <w:b/>
          <w:sz w:val="24"/>
          <w:highlight w:val="none"/>
          <w:lang w:eastAsia="zh-CN"/>
        </w:rPr>
        <w:t>和服务</w:t>
      </w:r>
      <w:r>
        <w:rPr>
          <w:rFonts w:hint="eastAsia" w:ascii="宋体" w:hAnsi="宋体" w:eastAsia="宋体" w:cs="宋体"/>
          <w:b/>
          <w:sz w:val="24"/>
          <w:highlight w:val="none"/>
        </w:rPr>
        <w:t>要求</w:t>
      </w:r>
    </w:p>
    <w:p w14:paraId="40E2E4A4">
      <w:pPr>
        <w:spacing w:line="460" w:lineRule="atLeast"/>
        <w:rPr>
          <w:rFonts w:hint="eastAsia" w:ascii="宋体" w:hAnsi="宋体" w:eastAsia="宋体" w:cs="宋体"/>
          <w:color w:val="000000"/>
          <w:highlight w:val="none"/>
        </w:rPr>
      </w:pPr>
      <w:r>
        <w:rPr>
          <w:rFonts w:hint="eastAsia" w:ascii="宋体" w:hAnsi="宋体" w:eastAsia="宋体" w:cs="宋体"/>
          <w:color w:val="000000"/>
          <w:highlight w:val="none"/>
        </w:rPr>
        <w:t>1</w:t>
      </w:r>
      <w:r>
        <w:rPr>
          <w:rFonts w:hint="eastAsia" w:ascii="宋体" w:hAnsi="宋体" w:eastAsia="宋体" w:cs="宋体"/>
          <w:color w:val="000000"/>
          <w:highlight w:val="none"/>
          <w:lang w:val="en-US" w:eastAsia="zh-CN"/>
        </w:rPr>
        <w:t>.</w:t>
      </w:r>
      <w:r>
        <w:rPr>
          <w:rFonts w:hint="eastAsia" w:ascii="宋体" w:hAnsi="宋体" w:eastAsia="宋体" w:cs="宋体"/>
          <w:color w:val="000000"/>
          <w:highlight w:val="none"/>
        </w:rPr>
        <w:t>供应商提供的货物质量必须符合国家相关标准、行业标准及项目方案的要求。</w:t>
      </w:r>
    </w:p>
    <w:p w14:paraId="27700804">
      <w:pPr>
        <w:spacing w:line="460" w:lineRule="atLeast"/>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2.</w:t>
      </w:r>
      <w:r>
        <w:rPr>
          <w:rFonts w:hint="eastAsia" w:ascii="宋体" w:hAnsi="宋体" w:eastAsia="宋体" w:cs="宋体"/>
          <w:color w:val="000000"/>
          <w:highlight w:val="none"/>
        </w:rPr>
        <w:t>供应商提供的所有货物为厂家原装正品、全新产品，无侵权行为、表面无划损、无任何缺陷隐患，在中国境内可安全合法使用。</w:t>
      </w:r>
    </w:p>
    <w:p w14:paraId="0A51ED3C">
      <w:pPr>
        <w:spacing w:line="460" w:lineRule="atLeast"/>
        <w:rPr>
          <w:rFonts w:hint="eastAsia" w:ascii="宋体" w:hAnsi="宋体" w:eastAsia="宋体" w:cs="宋体"/>
          <w:b/>
          <w:sz w:val="24"/>
          <w:highlight w:val="none"/>
        </w:rPr>
      </w:pPr>
      <w:r>
        <w:rPr>
          <w:rFonts w:hint="eastAsia" w:ascii="宋体" w:hAnsi="宋体" w:eastAsia="宋体" w:cs="宋体"/>
          <w:color w:val="000000"/>
          <w:highlight w:val="none"/>
        </w:rPr>
        <w:t>3</w:t>
      </w:r>
      <w:r>
        <w:rPr>
          <w:rFonts w:hint="eastAsia" w:ascii="宋体" w:hAnsi="宋体" w:eastAsia="宋体" w:cs="宋体"/>
          <w:color w:val="000000"/>
          <w:highlight w:val="none"/>
          <w:lang w:val="en-US" w:eastAsia="zh-CN"/>
        </w:rPr>
        <w:t>.</w:t>
      </w:r>
      <w:r>
        <w:rPr>
          <w:rFonts w:hint="eastAsia" w:ascii="宋体" w:hAnsi="宋体" w:eastAsia="宋体" w:cs="宋体"/>
          <w:color w:val="000000"/>
          <w:highlight w:val="none"/>
        </w:rPr>
        <w:t>供应商保证对其出售的设备享有所有权或处分权，并且没有法律、法规禁止或限制出售的情形</w:t>
      </w:r>
      <w:r>
        <w:rPr>
          <w:rFonts w:hint="eastAsia" w:ascii="宋体" w:hAnsi="宋体" w:eastAsia="宋体" w:cs="宋体"/>
          <w:color w:val="000000"/>
          <w:highlight w:val="none"/>
          <w:lang w:eastAsia="zh-CN"/>
        </w:rPr>
        <w:t>。</w:t>
      </w:r>
    </w:p>
    <w:p w14:paraId="425F0F90">
      <w:pPr>
        <w:spacing w:line="360" w:lineRule="auto"/>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4.</w:t>
      </w:r>
      <w:r>
        <w:rPr>
          <w:rFonts w:hint="eastAsia" w:ascii="宋体" w:hAnsi="宋体" w:eastAsia="宋体" w:cs="宋体"/>
          <w:bCs/>
          <w:szCs w:val="21"/>
          <w:highlight w:val="none"/>
        </w:rPr>
        <w:t>质保期自设备验收合格交付使用之日起计算</w:t>
      </w:r>
      <w:r>
        <w:rPr>
          <w:rFonts w:hint="eastAsia" w:ascii="宋体" w:hAnsi="宋体" w:eastAsia="宋体" w:cs="宋体"/>
          <w:color w:val="000000"/>
          <w:highlight w:val="none"/>
        </w:rPr>
        <w:t>(若国家或生产厂家对本项目所涉及货物质量保证期的规定高于本项目的要求，应按国家或生产厂家的规定执行)</w:t>
      </w:r>
      <w:r>
        <w:rPr>
          <w:rFonts w:hint="eastAsia" w:ascii="宋体" w:hAnsi="宋体" w:eastAsia="宋体" w:cs="宋体"/>
          <w:bCs/>
          <w:szCs w:val="21"/>
          <w:highlight w:val="none"/>
        </w:rPr>
        <w:t>。</w:t>
      </w:r>
    </w:p>
    <w:p w14:paraId="39250694">
      <w:pPr>
        <w:spacing w:line="360" w:lineRule="auto"/>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5.</w:t>
      </w:r>
      <w:r>
        <w:rPr>
          <w:rFonts w:hint="eastAsia" w:ascii="宋体" w:hAnsi="宋体" w:eastAsia="宋体" w:cs="宋体"/>
          <w:bCs/>
          <w:szCs w:val="21"/>
          <w:highlight w:val="none"/>
        </w:rPr>
        <w:t>质保期内供应商提供“包退、包换、包修”的质量“三包”服务，一切维修换件、保养费用和备品备件均由供应商免费提供。</w:t>
      </w:r>
    </w:p>
    <w:p w14:paraId="112A92B0">
      <w:pPr>
        <w:spacing w:line="360" w:lineRule="auto"/>
        <w:rPr>
          <w:rFonts w:hint="eastAsia" w:ascii="宋体" w:hAnsi="宋体" w:eastAsia="宋体" w:cs="宋体"/>
          <w:szCs w:val="21"/>
          <w:highlight w:val="none"/>
        </w:rPr>
      </w:pP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质保期内供应商提供7天24小时响应服务，响应时间为2小时内，到达现场时间为24小时内，解决问题的时限为48小时内。</w:t>
      </w:r>
    </w:p>
    <w:p w14:paraId="637A5915">
      <w:pPr>
        <w:spacing w:line="360" w:lineRule="auto"/>
        <w:rPr>
          <w:rFonts w:hint="eastAsia" w:ascii="宋体" w:hAnsi="宋体" w:eastAsia="宋体" w:cs="宋体"/>
          <w:color w:val="000000"/>
          <w:highlight w:val="none"/>
        </w:rPr>
      </w:pP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供应商</w:t>
      </w:r>
      <w:r>
        <w:rPr>
          <w:rFonts w:hint="eastAsia" w:ascii="宋体" w:hAnsi="宋体" w:eastAsia="宋体" w:cs="宋体"/>
          <w:color w:val="000000"/>
          <w:highlight w:val="none"/>
        </w:rPr>
        <w:t>需具有相应的售后服务能力，包括拥有相应的设备和人员，在质保期内可随时上门进行维修及检测。</w:t>
      </w:r>
    </w:p>
    <w:p w14:paraId="1E7CBA28">
      <w:pPr>
        <w:spacing w:line="360" w:lineRule="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8.供应商须配备设备管理系统，具有设备注册、设备查询、设备地理位置查看、应用程序发布、策略批量下发等功能。</w:t>
      </w:r>
    </w:p>
    <w:p w14:paraId="57DC046D">
      <w:pPr>
        <w:spacing w:line="360" w:lineRule="auto"/>
        <w:rPr>
          <w:rFonts w:hint="eastAsia" w:ascii="宋体" w:hAnsi="宋体" w:eastAsia="宋体" w:cs="宋体"/>
          <w:color w:val="000000"/>
          <w:highlight w:val="none"/>
        </w:rPr>
      </w:pPr>
    </w:p>
    <w:p w14:paraId="6CC013AF">
      <w:pPr>
        <w:spacing w:line="360" w:lineRule="auto"/>
        <w:rPr>
          <w:rFonts w:hint="eastAsia" w:ascii="宋体" w:hAnsi="宋体" w:eastAsia="宋体" w:cs="宋体"/>
          <w:b/>
          <w:sz w:val="24"/>
          <w:highlight w:val="none"/>
        </w:rPr>
      </w:pPr>
      <w:r>
        <w:rPr>
          <w:rFonts w:hint="eastAsia" w:ascii="宋体" w:hAnsi="宋体" w:eastAsia="宋体" w:cs="宋体"/>
          <w:b/>
          <w:sz w:val="24"/>
          <w:highlight w:val="none"/>
          <w:lang w:val="en-US" w:eastAsia="zh-CN"/>
        </w:rPr>
        <w:t>四</w:t>
      </w:r>
      <w:r>
        <w:rPr>
          <w:rFonts w:hint="eastAsia" w:ascii="宋体" w:hAnsi="宋体" w:eastAsia="宋体" w:cs="宋体"/>
          <w:b/>
          <w:sz w:val="24"/>
          <w:highlight w:val="none"/>
        </w:rPr>
        <w:t>、验收</w:t>
      </w:r>
    </w:p>
    <w:p w14:paraId="2BCA597E">
      <w:pPr>
        <w:spacing w:line="360" w:lineRule="auto"/>
        <w:rPr>
          <w:rFonts w:hint="eastAsia" w:ascii="宋体" w:hAnsi="宋体" w:eastAsia="宋体" w:cs="宋体"/>
          <w:color w:val="000000"/>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供应商将货物送到采购人指定地点，安装调试完成后，采购人按</w:t>
      </w:r>
      <w:r>
        <w:rPr>
          <w:rFonts w:hint="eastAsia" w:ascii="宋体" w:hAnsi="宋体" w:eastAsia="宋体" w:cs="宋体"/>
          <w:color w:val="000000"/>
          <w:highlight w:val="none"/>
        </w:rPr>
        <w:t>国家相关标准、行业标准及项目要求进行验收。</w:t>
      </w:r>
    </w:p>
    <w:p w14:paraId="5C1AF62F">
      <w:pPr>
        <w:spacing w:line="360" w:lineRule="auto"/>
        <w:rPr>
          <w:rFonts w:hint="eastAsia" w:ascii="宋体" w:hAnsi="宋体" w:eastAsia="宋体" w:cs="宋体"/>
          <w:szCs w:val="21"/>
          <w:highlight w:val="none"/>
        </w:rPr>
      </w:pPr>
      <w:r>
        <w:rPr>
          <w:rFonts w:hint="eastAsia" w:ascii="宋体" w:hAnsi="宋体" w:eastAsia="宋体" w:cs="宋体"/>
          <w:color w:val="000000"/>
          <w:highlight w:val="none"/>
        </w:rPr>
        <w:t>2</w:t>
      </w:r>
      <w:r>
        <w:rPr>
          <w:rFonts w:hint="eastAsia" w:ascii="宋体" w:hAnsi="宋体" w:eastAsia="宋体" w:cs="宋体"/>
          <w:color w:val="000000"/>
          <w:highlight w:val="none"/>
          <w:lang w:val="en-US" w:eastAsia="zh-CN"/>
        </w:rPr>
        <w:t>.</w:t>
      </w:r>
      <w:r>
        <w:rPr>
          <w:rFonts w:hint="eastAsia" w:ascii="宋体" w:hAnsi="宋体" w:eastAsia="宋体" w:cs="宋体"/>
          <w:szCs w:val="21"/>
          <w:highlight w:val="none"/>
        </w:rPr>
        <w:t>验收过程中发现所交付的货物有短缺、次品、损坏或其他不符合项目要求的，供应商承担由此产生的一切费用和损失。</w:t>
      </w:r>
    </w:p>
    <w:p w14:paraId="1081B759">
      <w:pPr>
        <w:spacing w:line="360" w:lineRule="auto"/>
        <w:rPr>
          <w:rFonts w:hint="eastAsia" w:ascii="宋体" w:hAnsi="宋体" w:eastAsia="宋体" w:cs="宋体"/>
          <w:color w:val="000000"/>
          <w:highlight w:val="none"/>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w:t>
      </w:r>
      <w:r>
        <w:rPr>
          <w:rFonts w:hint="eastAsia" w:ascii="宋体" w:hAnsi="宋体" w:eastAsia="宋体" w:cs="宋体"/>
          <w:color w:val="000000"/>
          <w:highlight w:val="none"/>
        </w:rPr>
        <w:t>供应商需将所有设备的用户手册、保修手册、有关单证资料及配备件、随机工具等交付给采购人。</w:t>
      </w:r>
    </w:p>
    <w:p w14:paraId="69651C71">
      <w:pPr>
        <w:spacing w:line="360" w:lineRule="auto"/>
        <w:rPr>
          <w:rFonts w:hint="eastAsia" w:ascii="宋体" w:hAnsi="宋体" w:eastAsia="宋体" w:cs="宋体"/>
          <w:color w:val="000000"/>
          <w:highlight w:val="none"/>
          <w:lang w:eastAsia="zh-CN"/>
        </w:rPr>
      </w:pPr>
      <w:r>
        <w:rPr>
          <w:rFonts w:hint="eastAsia" w:ascii="宋体" w:hAnsi="宋体" w:eastAsia="宋体" w:cs="宋体"/>
          <w:color w:val="000000"/>
          <w:highlight w:val="none"/>
        </w:rPr>
        <w:t>4</w:t>
      </w:r>
      <w:r>
        <w:rPr>
          <w:rFonts w:hint="eastAsia" w:ascii="宋体" w:hAnsi="宋体" w:eastAsia="宋体" w:cs="宋体"/>
          <w:color w:val="000000"/>
          <w:highlight w:val="none"/>
          <w:lang w:val="en-US" w:eastAsia="zh-CN"/>
        </w:rPr>
        <w:t>.</w:t>
      </w:r>
      <w:r>
        <w:rPr>
          <w:rFonts w:hint="eastAsia" w:ascii="宋体" w:hAnsi="宋体" w:eastAsia="宋体" w:cs="宋体"/>
          <w:color w:val="000000"/>
          <w:highlight w:val="none"/>
        </w:rPr>
        <w:t>提供免费培训服务，指导采购人相关人员熟悉设备操作及日常保养，直至相关人员能够独立操作为止</w:t>
      </w:r>
      <w:r>
        <w:rPr>
          <w:rFonts w:hint="eastAsia" w:ascii="宋体" w:hAnsi="宋体" w:eastAsia="宋体" w:cs="宋体"/>
          <w:color w:val="000000"/>
          <w:highlight w:val="none"/>
          <w:lang w:eastAsia="zh-CN"/>
        </w:rPr>
        <w:t>。</w:t>
      </w:r>
    </w:p>
    <w:p w14:paraId="41B585EB">
      <w:pPr>
        <w:spacing w:line="360" w:lineRule="auto"/>
        <w:rPr>
          <w:rFonts w:hint="eastAsia" w:ascii="宋体" w:hAnsi="宋体" w:eastAsia="宋体" w:cs="宋体"/>
          <w:szCs w:val="21"/>
          <w:highlight w:val="none"/>
        </w:rPr>
      </w:pPr>
    </w:p>
    <w:p w14:paraId="6F97420D">
      <w:pPr>
        <w:spacing w:line="360" w:lineRule="auto"/>
        <w:rPr>
          <w:rFonts w:hint="eastAsia" w:ascii="宋体" w:hAnsi="宋体" w:eastAsia="宋体" w:cs="宋体"/>
          <w:b/>
          <w:sz w:val="24"/>
          <w:highlight w:val="none"/>
        </w:rPr>
      </w:pPr>
      <w:r>
        <w:rPr>
          <w:rFonts w:hint="eastAsia" w:ascii="宋体" w:hAnsi="宋体" w:eastAsia="宋体" w:cs="宋体"/>
          <w:b/>
          <w:sz w:val="24"/>
          <w:highlight w:val="none"/>
          <w:lang w:val="en-US" w:eastAsia="zh-CN"/>
        </w:rPr>
        <w:t>五</w:t>
      </w:r>
      <w:r>
        <w:rPr>
          <w:rFonts w:hint="eastAsia" w:ascii="宋体" w:hAnsi="宋体" w:eastAsia="宋体" w:cs="宋体"/>
          <w:b/>
          <w:sz w:val="24"/>
          <w:highlight w:val="none"/>
        </w:rPr>
        <w:t>、结算</w:t>
      </w:r>
    </w:p>
    <w:p w14:paraId="3A3D6D7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w:t>
      </w:r>
      <w:r>
        <w:rPr>
          <w:rFonts w:hint="eastAsia" w:ascii="宋体" w:hAnsi="宋体" w:eastAsia="宋体" w:cs="宋体"/>
          <w:szCs w:val="21"/>
          <w:highlight w:val="none"/>
          <w:lang w:eastAsia="zh-CN"/>
        </w:rPr>
        <w:t>采购人按需采购，每月根据实际采购数量与中标单价进行结算；</w:t>
      </w:r>
    </w:p>
    <w:p w14:paraId="692673B9">
      <w:pPr>
        <w:spacing w:line="360" w:lineRule="auto"/>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安装调试完成并验收合格后，供应商开具相应金额发票，采购人于60日内支付合同款项；</w:t>
      </w:r>
    </w:p>
    <w:p w14:paraId="489F4A2D">
      <w:pPr>
        <w:spacing w:line="360" w:lineRule="auto"/>
        <w:rPr>
          <w:rFonts w:hint="eastAsia" w:ascii="宋体" w:hAnsi="宋体" w:eastAsia="宋体" w:cs="宋体"/>
          <w:szCs w:val="21"/>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8F01FF"/>
    <w:multiLevelType w:val="singleLevel"/>
    <w:tmpl w:val="678F01FF"/>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jJlZjM2NWY3Mzk0NjhmNDU5NzVlNWE0ZTUxNWNjMzMifQ=="/>
  </w:docVars>
  <w:rsids>
    <w:rsidRoot w:val="006E384B"/>
    <w:rsid w:val="00012E8F"/>
    <w:rsid w:val="00016939"/>
    <w:rsid w:val="00020CB1"/>
    <w:rsid w:val="000211E6"/>
    <w:rsid w:val="00042239"/>
    <w:rsid w:val="00050180"/>
    <w:rsid w:val="00055CAC"/>
    <w:rsid w:val="00060880"/>
    <w:rsid w:val="00062BE2"/>
    <w:rsid w:val="000656F0"/>
    <w:rsid w:val="000657FE"/>
    <w:rsid w:val="00086879"/>
    <w:rsid w:val="00093B31"/>
    <w:rsid w:val="000A075D"/>
    <w:rsid w:val="000A63A3"/>
    <w:rsid w:val="000B200F"/>
    <w:rsid w:val="000B5AEC"/>
    <w:rsid w:val="000C1A22"/>
    <w:rsid w:val="000C296F"/>
    <w:rsid w:val="000C3B5C"/>
    <w:rsid w:val="000C44AD"/>
    <w:rsid w:val="000C5C14"/>
    <w:rsid w:val="000D0B76"/>
    <w:rsid w:val="000E161A"/>
    <w:rsid w:val="000F32CB"/>
    <w:rsid w:val="000F5BD8"/>
    <w:rsid w:val="000F63CC"/>
    <w:rsid w:val="00100D32"/>
    <w:rsid w:val="00103DBF"/>
    <w:rsid w:val="001044C7"/>
    <w:rsid w:val="00111B25"/>
    <w:rsid w:val="001127E9"/>
    <w:rsid w:val="001317B0"/>
    <w:rsid w:val="0013287F"/>
    <w:rsid w:val="00140869"/>
    <w:rsid w:val="001417C1"/>
    <w:rsid w:val="001771EA"/>
    <w:rsid w:val="00190CC9"/>
    <w:rsid w:val="00190F1A"/>
    <w:rsid w:val="001A5AA0"/>
    <w:rsid w:val="001B392C"/>
    <w:rsid w:val="001B47AD"/>
    <w:rsid w:val="001C1741"/>
    <w:rsid w:val="001C224A"/>
    <w:rsid w:val="001C64CE"/>
    <w:rsid w:val="001C7CF0"/>
    <w:rsid w:val="001D7351"/>
    <w:rsid w:val="001E08AF"/>
    <w:rsid w:val="001F035E"/>
    <w:rsid w:val="001F214A"/>
    <w:rsid w:val="001F30C5"/>
    <w:rsid w:val="001F5C19"/>
    <w:rsid w:val="001F63E1"/>
    <w:rsid w:val="001F7C64"/>
    <w:rsid w:val="00211407"/>
    <w:rsid w:val="00215326"/>
    <w:rsid w:val="00223CFE"/>
    <w:rsid w:val="00225831"/>
    <w:rsid w:val="00231BC5"/>
    <w:rsid w:val="002336B8"/>
    <w:rsid w:val="00233CD3"/>
    <w:rsid w:val="00235608"/>
    <w:rsid w:val="00236BCD"/>
    <w:rsid w:val="002403DE"/>
    <w:rsid w:val="002511B7"/>
    <w:rsid w:val="002534D2"/>
    <w:rsid w:val="00253583"/>
    <w:rsid w:val="00254481"/>
    <w:rsid w:val="00257AFE"/>
    <w:rsid w:val="00267BB1"/>
    <w:rsid w:val="00271584"/>
    <w:rsid w:val="00272343"/>
    <w:rsid w:val="00275A7F"/>
    <w:rsid w:val="002852D0"/>
    <w:rsid w:val="00286B96"/>
    <w:rsid w:val="002919AD"/>
    <w:rsid w:val="002945AA"/>
    <w:rsid w:val="002A0A33"/>
    <w:rsid w:val="002F663A"/>
    <w:rsid w:val="002F7EAD"/>
    <w:rsid w:val="003007D7"/>
    <w:rsid w:val="003013A1"/>
    <w:rsid w:val="0030175E"/>
    <w:rsid w:val="00301A4B"/>
    <w:rsid w:val="00301B99"/>
    <w:rsid w:val="00316432"/>
    <w:rsid w:val="003176BB"/>
    <w:rsid w:val="0032329A"/>
    <w:rsid w:val="00324217"/>
    <w:rsid w:val="003259EF"/>
    <w:rsid w:val="00326C3C"/>
    <w:rsid w:val="00331720"/>
    <w:rsid w:val="00332787"/>
    <w:rsid w:val="00334C99"/>
    <w:rsid w:val="00347319"/>
    <w:rsid w:val="003675A4"/>
    <w:rsid w:val="003711A9"/>
    <w:rsid w:val="00372058"/>
    <w:rsid w:val="0037509F"/>
    <w:rsid w:val="00375E88"/>
    <w:rsid w:val="003806F4"/>
    <w:rsid w:val="0038387B"/>
    <w:rsid w:val="00385202"/>
    <w:rsid w:val="00385569"/>
    <w:rsid w:val="003964C6"/>
    <w:rsid w:val="003974BF"/>
    <w:rsid w:val="003A1421"/>
    <w:rsid w:val="003B152A"/>
    <w:rsid w:val="003C0CCC"/>
    <w:rsid w:val="003C2142"/>
    <w:rsid w:val="003C3562"/>
    <w:rsid w:val="003C7C53"/>
    <w:rsid w:val="003D1941"/>
    <w:rsid w:val="003D5DCC"/>
    <w:rsid w:val="003E0E63"/>
    <w:rsid w:val="003E755C"/>
    <w:rsid w:val="003F5AF3"/>
    <w:rsid w:val="00414EF7"/>
    <w:rsid w:val="00421473"/>
    <w:rsid w:val="0042241B"/>
    <w:rsid w:val="00431CAB"/>
    <w:rsid w:val="00434FEE"/>
    <w:rsid w:val="004449BF"/>
    <w:rsid w:val="0045152C"/>
    <w:rsid w:val="004537DB"/>
    <w:rsid w:val="00453E9F"/>
    <w:rsid w:val="004551CA"/>
    <w:rsid w:val="00460841"/>
    <w:rsid w:val="00464646"/>
    <w:rsid w:val="0046688A"/>
    <w:rsid w:val="004670A2"/>
    <w:rsid w:val="004740C1"/>
    <w:rsid w:val="00481EE0"/>
    <w:rsid w:val="00482FAC"/>
    <w:rsid w:val="004851F4"/>
    <w:rsid w:val="004915B9"/>
    <w:rsid w:val="00492621"/>
    <w:rsid w:val="004A077E"/>
    <w:rsid w:val="004A19AF"/>
    <w:rsid w:val="004A4D88"/>
    <w:rsid w:val="004A5F17"/>
    <w:rsid w:val="004A7685"/>
    <w:rsid w:val="004C7072"/>
    <w:rsid w:val="004D0604"/>
    <w:rsid w:val="004D6B9C"/>
    <w:rsid w:val="004E6067"/>
    <w:rsid w:val="00511413"/>
    <w:rsid w:val="0051212A"/>
    <w:rsid w:val="00512E07"/>
    <w:rsid w:val="00515832"/>
    <w:rsid w:val="00526C22"/>
    <w:rsid w:val="0053106E"/>
    <w:rsid w:val="00541A8B"/>
    <w:rsid w:val="0055081B"/>
    <w:rsid w:val="00554A7C"/>
    <w:rsid w:val="0055660F"/>
    <w:rsid w:val="00557841"/>
    <w:rsid w:val="00557AF4"/>
    <w:rsid w:val="00565832"/>
    <w:rsid w:val="00567AE1"/>
    <w:rsid w:val="005817C6"/>
    <w:rsid w:val="005834CE"/>
    <w:rsid w:val="00590133"/>
    <w:rsid w:val="00590B17"/>
    <w:rsid w:val="00596CAE"/>
    <w:rsid w:val="00596D2B"/>
    <w:rsid w:val="005A1ECC"/>
    <w:rsid w:val="005A5AEC"/>
    <w:rsid w:val="005C6397"/>
    <w:rsid w:val="005C6876"/>
    <w:rsid w:val="005D5652"/>
    <w:rsid w:val="005F175A"/>
    <w:rsid w:val="00602992"/>
    <w:rsid w:val="006112E3"/>
    <w:rsid w:val="0062419F"/>
    <w:rsid w:val="00644395"/>
    <w:rsid w:val="00646BA6"/>
    <w:rsid w:val="00655548"/>
    <w:rsid w:val="00664B7F"/>
    <w:rsid w:val="00670780"/>
    <w:rsid w:val="00675838"/>
    <w:rsid w:val="00676949"/>
    <w:rsid w:val="006804F5"/>
    <w:rsid w:val="006817D9"/>
    <w:rsid w:val="0068508F"/>
    <w:rsid w:val="006946A9"/>
    <w:rsid w:val="006A1356"/>
    <w:rsid w:val="006A37A7"/>
    <w:rsid w:val="006B6C0F"/>
    <w:rsid w:val="006C09BC"/>
    <w:rsid w:val="006C36D4"/>
    <w:rsid w:val="006C395A"/>
    <w:rsid w:val="006C4B2E"/>
    <w:rsid w:val="006C60BB"/>
    <w:rsid w:val="006D104D"/>
    <w:rsid w:val="006D38F3"/>
    <w:rsid w:val="006E0CBB"/>
    <w:rsid w:val="006E2FB7"/>
    <w:rsid w:val="006E384B"/>
    <w:rsid w:val="00715B8E"/>
    <w:rsid w:val="00723A71"/>
    <w:rsid w:val="00723BD5"/>
    <w:rsid w:val="00723ECE"/>
    <w:rsid w:val="007321A9"/>
    <w:rsid w:val="00735756"/>
    <w:rsid w:val="00740BFD"/>
    <w:rsid w:val="007471F8"/>
    <w:rsid w:val="00750003"/>
    <w:rsid w:val="00761A5E"/>
    <w:rsid w:val="00762544"/>
    <w:rsid w:val="00774CF0"/>
    <w:rsid w:val="0078115A"/>
    <w:rsid w:val="00786F4C"/>
    <w:rsid w:val="00790422"/>
    <w:rsid w:val="007A0CEA"/>
    <w:rsid w:val="007A1792"/>
    <w:rsid w:val="007A4BF8"/>
    <w:rsid w:val="007A4C9C"/>
    <w:rsid w:val="007B33A7"/>
    <w:rsid w:val="007C4ABC"/>
    <w:rsid w:val="007D5ADE"/>
    <w:rsid w:val="007D7C20"/>
    <w:rsid w:val="007F1A07"/>
    <w:rsid w:val="008027AE"/>
    <w:rsid w:val="008069AD"/>
    <w:rsid w:val="00806DEF"/>
    <w:rsid w:val="008210D3"/>
    <w:rsid w:val="00823672"/>
    <w:rsid w:val="0082713B"/>
    <w:rsid w:val="00832C0E"/>
    <w:rsid w:val="0084028C"/>
    <w:rsid w:val="0084198F"/>
    <w:rsid w:val="00842C0F"/>
    <w:rsid w:val="00856C53"/>
    <w:rsid w:val="00862B90"/>
    <w:rsid w:val="00866831"/>
    <w:rsid w:val="00867370"/>
    <w:rsid w:val="0087290F"/>
    <w:rsid w:val="008804A5"/>
    <w:rsid w:val="008905F7"/>
    <w:rsid w:val="00893197"/>
    <w:rsid w:val="00893A4F"/>
    <w:rsid w:val="00893F64"/>
    <w:rsid w:val="00894532"/>
    <w:rsid w:val="008A4B79"/>
    <w:rsid w:val="008A61DA"/>
    <w:rsid w:val="008B08B3"/>
    <w:rsid w:val="008B157B"/>
    <w:rsid w:val="008C0334"/>
    <w:rsid w:val="008C4B6B"/>
    <w:rsid w:val="008E1034"/>
    <w:rsid w:val="008E589B"/>
    <w:rsid w:val="008F17C2"/>
    <w:rsid w:val="008F3655"/>
    <w:rsid w:val="008F4DBC"/>
    <w:rsid w:val="00902918"/>
    <w:rsid w:val="009122E4"/>
    <w:rsid w:val="00923758"/>
    <w:rsid w:val="00961ED6"/>
    <w:rsid w:val="009708C2"/>
    <w:rsid w:val="009753E1"/>
    <w:rsid w:val="009833D3"/>
    <w:rsid w:val="0098457D"/>
    <w:rsid w:val="00984F89"/>
    <w:rsid w:val="0098731F"/>
    <w:rsid w:val="00994317"/>
    <w:rsid w:val="00996256"/>
    <w:rsid w:val="009A09B6"/>
    <w:rsid w:val="009B1737"/>
    <w:rsid w:val="009C1C41"/>
    <w:rsid w:val="009C30A4"/>
    <w:rsid w:val="009C5377"/>
    <w:rsid w:val="009D064B"/>
    <w:rsid w:val="009D28F8"/>
    <w:rsid w:val="009D6678"/>
    <w:rsid w:val="009D6F9A"/>
    <w:rsid w:val="009E35CA"/>
    <w:rsid w:val="009E64ED"/>
    <w:rsid w:val="009F702E"/>
    <w:rsid w:val="00A040B5"/>
    <w:rsid w:val="00A100E0"/>
    <w:rsid w:val="00A15181"/>
    <w:rsid w:val="00A2065B"/>
    <w:rsid w:val="00A25BA3"/>
    <w:rsid w:val="00A31E5A"/>
    <w:rsid w:val="00A42BC7"/>
    <w:rsid w:val="00A61D13"/>
    <w:rsid w:val="00A6460D"/>
    <w:rsid w:val="00A710C5"/>
    <w:rsid w:val="00A74335"/>
    <w:rsid w:val="00A74D6A"/>
    <w:rsid w:val="00A82B22"/>
    <w:rsid w:val="00A95CA4"/>
    <w:rsid w:val="00A97A2D"/>
    <w:rsid w:val="00AA185A"/>
    <w:rsid w:val="00AA5186"/>
    <w:rsid w:val="00AB73C2"/>
    <w:rsid w:val="00AC49CF"/>
    <w:rsid w:val="00AC5502"/>
    <w:rsid w:val="00AE7E7E"/>
    <w:rsid w:val="00AF7B80"/>
    <w:rsid w:val="00B02B8A"/>
    <w:rsid w:val="00B0414B"/>
    <w:rsid w:val="00B07BE3"/>
    <w:rsid w:val="00B127A4"/>
    <w:rsid w:val="00B13240"/>
    <w:rsid w:val="00B231F3"/>
    <w:rsid w:val="00B23432"/>
    <w:rsid w:val="00B26120"/>
    <w:rsid w:val="00B273A8"/>
    <w:rsid w:val="00B27FDA"/>
    <w:rsid w:val="00B3547E"/>
    <w:rsid w:val="00B56304"/>
    <w:rsid w:val="00B5707D"/>
    <w:rsid w:val="00B63772"/>
    <w:rsid w:val="00B72163"/>
    <w:rsid w:val="00B72E39"/>
    <w:rsid w:val="00B73BD7"/>
    <w:rsid w:val="00B800C1"/>
    <w:rsid w:val="00B8084D"/>
    <w:rsid w:val="00B8727A"/>
    <w:rsid w:val="00B9182D"/>
    <w:rsid w:val="00B94082"/>
    <w:rsid w:val="00B94F62"/>
    <w:rsid w:val="00B95D56"/>
    <w:rsid w:val="00B96DFE"/>
    <w:rsid w:val="00BA3AAB"/>
    <w:rsid w:val="00BA4CDF"/>
    <w:rsid w:val="00BB11D9"/>
    <w:rsid w:val="00BB23A1"/>
    <w:rsid w:val="00BB3B59"/>
    <w:rsid w:val="00BC4CCC"/>
    <w:rsid w:val="00BE13BC"/>
    <w:rsid w:val="00BE1927"/>
    <w:rsid w:val="00BF69AF"/>
    <w:rsid w:val="00C077BD"/>
    <w:rsid w:val="00C170A3"/>
    <w:rsid w:val="00C212E3"/>
    <w:rsid w:val="00C21823"/>
    <w:rsid w:val="00C34EE8"/>
    <w:rsid w:val="00C4005E"/>
    <w:rsid w:val="00C4094C"/>
    <w:rsid w:val="00C4501C"/>
    <w:rsid w:val="00C4779E"/>
    <w:rsid w:val="00C57D6A"/>
    <w:rsid w:val="00C63F13"/>
    <w:rsid w:val="00C72B03"/>
    <w:rsid w:val="00C739AE"/>
    <w:rsid w:val="00C7429C"/>
    <w:rsid w:val="00C77B28"/>
    <w:rsid w:val="00C90330"/>
    <w:rsid w:val="00C9688E"/>
    <w:rsid w:val="00CA223E"/>
    <w:rsid w:val="00CB177A"/>
    <w:rsid w:val="00CB40FD"/>
    <w:rsid w:val="00CC4288"/>
    <w:rsid w:val="00CD3BF6"/>
    <w:rsid w:val="00CE00F4"/>
    <w:rsid w:val="00CE0AC8"/>
    <w:rsid w:val="00CE1496"/>
    <w:rsid w:val="00CE2AAA"/>
    <w:rsid w:val="00CE3A24"/>
    <w:rsid w:val="00CF1266"/>
    <w:rsid w:val="00D11AB9"/>
    <w:rsid w:val="00D1617B"/>
    <w:rsid w:val="00D2095C"/>
    <w:rsid w:val="00D264BA"/>
    <w:rsid w:val="00D30629"/>
    <w:rsid w:val="00D52B97"/>
    <w:rsid w:val="00D55AD6"/>
    <w:rsid w:val="00D57B76"/>
    <w:rsid w:val="00D60E60"/>
    <w:rsid w:val="00D66A2A"/>
    <w:rsid w:val="00D675C3"/>
    <w:rsid w:val="00D71738"/>
    <w:rsid w:val="00D71EC2"/>
    <w:rsid w:val="00D7392C"/>
    <w:rsid w:val="00D85C8A"/>
    <w:rsid w:val="00D87BAA"/>
    <w:rsid w:val="00D909BB"/>
    <w:rsid w:val="00D92351"/>
    <w:rsid w:val="00D92EB3"/>
    <w:rsid w:val="00D95BB8"/>
    <w:rsid w:val="00DA1F4C"/>
    <w:rsid w:val="00DA5091"/>
    <w:rsid w:val="00DC6443"/>
    <w:rsid w:val="00DC753A"/>
    <w:rsid w:val="00DD137E"/>
    <w:rsid w:val="00DD428A"/>
    <w:rsid w:val="00DD7257"/>
    <w:rsid w:val="00DE57A1"/>
    <w:rsid w:val="00DE5945"/>
    <w:rsid w:val="00DF3E7F"/>
    <w:rsid w:val="00DF6CD1"/>
    <w:rsid w:val="00E074CF"/>
    <w:rsid w:val="00E10D64"/>
    <w:rsid w:val="00E20101"/>
    <w:rsid w:val="00E22648"/>
    <w:rsid w:val="00E31E36"/>
    <w:rsid w:val="00E5322F"/>
    <w:rsid w:val="00E55B75"/>
    <w:rsid w:val="00E60612"/>
    <w:rsid w:val="00E609AF"/>
    <w:rsid w:val="00E61467"/>
    <w:rsid w:val="00E615AE"/>
    <w:rsid w:val="00E627D0"/>
    <w:rsid w:val="00E631B4"/>
    <w:rsid w:val="00E632FA"/>
    <w:rsid w:val="00E661D3"/>
    <w:rsid w:val="00E70C20"/>
    <w:rsid w:val="00E73478"/>
    <w:rsid w:val="00E77725"/>
    <w:rsid w:val="00E82788"/>
    <w:rsid w:val="00E82FD8"/>
    <w:rsid w:val="00E86092"/>
    <w:rsid w:val="00E908CC"/>
    <w:rsid w:val="00EA3F2C"/>
    <w:rsid w:val="00EA4AC8"/>
    <w:rsid w:val="00EA6A14"/>
    <w:rsid w:val="00EB5B82"/>
    <w:rsid w:val="00EB6FC9"/>
    <w:rsid w:val="00EB75D5"/>
    <w:rsid w:val="00EC1018"/>
    <w:rsid w:val="00EC4929"/>
    <w:rsid w:val="00EC60F4"/>
    <w:rsid w:val="00EC7627"/>
    <w:rsid w:val="00EC7F8E"/>
    <w:rsid w:val="00ED2E5E"/>
    <w:rsid w:val="00ED5F07"/>
    <w:rsid w:val="00ED5F3D"/>
    <w:rsid w:val="00EE3EBA"/>
    <w:rsid w:val="00EE48BF"/>
    <w:rsid w:val="00EE6BBF"/>
    <w:rsid w:val="00EF4AA4"/>
    <w:rsid w:val="00F06431"/>
    <w:rsid w:val="00F077E4"/>
    <w:rsid w:val="00F20AA8"/>
    <w:rsid w:val="00F3187E"/>
    <w:rsid w:val="00F336A2"/>
    <w:rsid w:val="00F42036"/>
    <w:rsid w:val="00F478A5"/>
    <w:rsid w:val="00F52042"/>
    <w:rsid w:val="00F5518B"/>
    <w:rsid w:val="00F571CC"/>
    <w:rsid w:val="00F57441"/>
    <w:rsid w:val="00F65EE2"/>
    <w:rsid w:val="00F7400D"/>
    <w:rsid w:val="00F76628"/>
    <w:rsid w:val="00F811B7"/>
    <w:rsid w:val="00F825A2"/>
    <w:rsid w:val="00F9091B"/>
    <w:rsid w:val="00F95766"/>
    <w:rsid w:val="00FB1EBB"/>
    <w:rsid w:val="00FB7B39"/>
    <w:rsid w:val="00FD2D2B"/>
    <w:rsid w:val="00FD32F5"/>
    <w:rsid w:val="00FD7B94"/>
    <w:rsid w:val="00FE395D"/>
    <w:rsid w:val="00FE3AC0"/>
    <w:rsid w:val="00FF638B"/>
    <w:rsid w:val="04C42884"/>
    <w:rsid w:val="09CF0DFE"/>
    <w:rsid w:val="0A8F33A3"/>
    <w:rsid w:val="12C76CE4"/>
    <w:rsid w:val="203D48DB"/>
    <w:rsid w:val="20AD180F"/>
    <w:rsid w:val="21AB00C2"/>
    <w:rsid w:val="25AF1369"/>
    <w:rsid w:val="29AB78A5"/>
    <w:rsid w:val="3031452A"/>
    <w:rsid w:val="325E7BE3"/>
    <w:rsid w:val="35044A71"/>
    <w:rsid w:val="4A616397"/>
    <w:rsid w:val="4AA542DE"/>
    <w:rsid w:val="4E377867"/>
    <w:rsid w:val="4E463507"/>
    <w:rsid w:val="50882C6B"/>
    <w:rsid w:val="552C242F"/>
    <w:rsid w:val="562B6C5C"/>
    <w:rsid w:val="597B1BD6"/>
    <w:rsid w:val="5D8E2334"/>
    <w:rsid w:val="62157105"/>
    <w:rsid w:val="70D575C2"/>
    <w:rsid w:val="720900CF"/>
    <w:rsid w:val="72757EDD"/>
    <w:rsid w:val="73DE4E63"/>
    <w:rsid w:val="754A333C"/>
    <w:rsid w:val="78FD01BA"/>
    <w:rsid w:val="7C75563C"/>
    <w:rsid w:val="7DA64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6">
    <w:name w:val="Date"/>
    <w:basedOn w:val="1"/>
    <w:next w:val="1"/>
    <w:link w:val="19"/>
    <w:unhideWhenUsed/>
    <w:qFormat/>
    <w:uiPriority w:val="99"/>
    <w:pPr>
      <w:ind w:left="100" w:leftChars="2500"/>
    </w:p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8"/>
    <w:semiHidden/>
    <w:qFormat/>
    <w:uiPriority w:val="99"/>
    <w:rPr>
      <w:sz w:val="18"/>
      <w:szCs w:val="18"/>
    </w:rPr>
  </w:style>
  <w:style w:type="character" w:customStyle="1" w:styleId="13">
    <w:name w:val="页脚 Char"/>
    <w:basedOn w:val="11"/>
    <w:link w:val="7"/>
    <w:semiHidden/>
    <w:qFormat/>
    <w:uiPriority w:val="99"/>
    <w:rPr>
      <w:sz w:val="18"/>
      <w:szCs w:val="18"/>
    </w:rPr>
  </w:style>
  <w:style w:type="character" w:customStyle="1" w:styleId="14">
    <w:name w:val="标题 1 Char"/>
    <w:basedOn w:val="11"/>
    <w:link w:val="2"/>
    <w:qFormat/>
    <w:uiPriority w:val="9"/>
    <w:rPr>
      <w:b/>
      <w:bCs/>
      <w:kern w:val="44"/>
      <w:sz w:val="44"/>
      <w:szCs w:val="44"/>
    </w:rPr>
  </w:style>
  <w:style w:type="character" w:customStyle="1" w:styleId="15">
    <w:name w:val="标题 2 Char"/>
    <w:basedOn w:val="11"/>
    <w:link w:val="3"/>
    <w:qFormat/>
    <w:uiPriority w:val="9"/>
    <w:rPr>
      <w:rFonts w:asciiTheme="majorHAnsi" w:hAnsiTheme="majorHAnsi" w:eastAsiaTheme="majorEastAsia" w:cstheme="majorBidi"/>
      <w:b/>
      <w:bCs/>
      <w:sz w:val="32"/>
      <w:szCs w:val="32"/>
    </w:rPr>
  </w:style>
  <w:style w:type="character" w:customStyle="1" w:styleId="16">
    <w:name w:val="标题 3 Char"/>
    <w:basedOn w:val="11"/>
    <w:link w:val="4"/>
    <w:qFormat/>
    <w:uiPriority w:val="9"/>
    <w:rPr>
      <w:b/>
      <w:bCs/>
      <w:sz w:val="32"/>
      <w:szCs w:val="32"/>
    </w:rPr>
  </w:style>
  <w:style w:type="character" w:customStyle="1" w:styleId="17">
    <w:name w:val="标题 4 Char"/>
    <w:basedOn w:val="11"/>
    <w:link w:val="5"/>
    <w:qFormat/>
    <w:uiPriority w:val="9"/>
    <w:rPr>
      <w:rFonts w:asciiTheme="majorHAnsi" w:hAnsiTheme="majorHAnsi" w:eastAsiaTheme="majorEastAsia" w:cstheme="majorBidi"/>
      <w:b/>
      <w:bCs/>
      <w:sz w:val="28"/>
      <w:szCs w:val="28"/>
    </w:rPr>
  </w:style>
  <w:style w:type="paragraph" w:customStyle="1" w:styleId="18">
    <w:name w:val="List Paragraph"/>
    <w:basedOn w:val="1"/>
    <w:link w:val="20"/>
    <w:qFormat/>
    <w:uiPriority w:val="34"/>
    <w:pPr>
      <w:ind w:firstLine="420" w:firstLineChars="200"/>
    </w:pPr>
  </w:style>
  <w:style w:type="character" w:customStyle="1" w:styleId="19">
    <w:name w:val="日期 Char"/>
    <w:basedOn w:val="11"/>
    <w:link w:val="6"/>
    <w:semiHidden/>
    <w:qFormat/>
    <w:uiPriority w:val="99"/>
  </w:style>
  <w:style w:type="character" w:customStyle="1" w:styleId="20">
    <w:name w:val="列出段落 Char"/>
    <w:link w:val="18"/>
    <w:qFormat/>
    <w:uiPriority w:val="34"/>
    <w:rPr>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046C1-6E5F-4E16-B338-C0AA2FCA788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1444</Words>
  <Characters>1702</Characters>
  <Lines>14</Lines>
  <Paragraphs>4</Paragraphs>
  <TotalTime>3</TotalTime>
  <ScaleCrop>false</ScaleCrop>
  <LinksUpToDate>false</LinksUpToDate>
  <CharactersWithSpaces>1721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2021-08-24T07:19:00Z</dcterms:created>
  <dc:creator>xz1</dc:creator>
  <cp:lastModifiedBy>孟伶俊</cp:lastModifiedBy>
  <cp:lastPrinted>2019-09-26T07:05:00Z</cp:lastPrinted>
  <dcterms:modified xsi:type="dcterms:W3CDTF">2026-03-27T01:57:28Z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AECFB8697D9A4864888A6341D577BA5C</vt:lpwstr>
  </property>
  <property fmtid="{D5CDD505-2E9C-101B-9397-08002B2CF9AE}" pid="4" name="KSOTemplateDocerSaveRecord">
    <vt:lpwstr>eyJoZGlkIjoiODBlOTNlNjY5M2RkMDRkMzI4NTk3MWNhMTM1MDI5ZjkiLCJ1c2VySWQiOiI0MjE4NTY3MjkifQ==</vt:lpwstr>
  </property>
</Properties>
</file>