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BC65">
      <w:pPr>
        <w:widowControl/>
        <w:jc w:val="lef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3"/>
        <w:tblpPr w:leftFromText="180" w:rightFromText="180" w:vertAnchor="text" w:horzAnchor="page" w:tblpXSpec="center" w:tblpY="619"/>
        <w:tblOverlap w:val="never"/>
        <w:tblW w:w="79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09"/>
        <w:gridCol w:w="2835"/>
        <w:gridCol w:w="578"/>
        <w:gridCol w:w="652"/>
        <w:gridCol w:w="870"/>
        <w:gridCol w:w="960"/>
      </w:tblGrid>
      <w:tr w14:paraId="2D9B3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3" w:type="dxa"/>
            <w:vAlign w:val="center"/>
          </w:tcPr>
          <w:p w14:paraId="759A7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vAlign w:val="center"/>
          </w:tcPr>
          <w:p w14:paraId="271AC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835" w:type="dxa"/>
            <w:vAlign w:val="center"/>
          </w:tcPr>
          <w:p w14:paraId="77AFB6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578" w:type="dxa"/>
            <w:vAlign w:val="center"/>
          </w:tcPr>
          <w:p w14:paraId="0E4E9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2" w:type="dxa"/>
            <w:vAlign w:val="center"/>
          </w:tcPr>
          <w:p w14:paraId="748CB5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0" w:type="dxa"/>
            <w:vAlign w:val="center"/>
          </w:tcPr>
          <w:p w14:paraId="3D5BE7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60" w:type="dxa"/>
            <w:vAlign w:val="center"/>
          </w:tcPr>
          <w:p w14:paraId="12D280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49E30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743" w:type="dxa"/>
            <w:vAlign w:val="center"/>
          </w:tcPr>
          <w:p w14:paraId="5E26D9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vAlign w:val="center"/>
          </w:tcPr>
          <w:p w14:paraId="6457CE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全自动洗鞋机</w:t>
            </w:r>
          </w:p>
        </w:tc>
        <w:tc>
          <w:tcPr>
            <w:tcW w:w="2835" w:type="dxa"/>
            <w:vAlign w:val="center"/>
          </w:tcPr>
          <w:p w14:paraId="3146B68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洗鞋机类型：医院科室专用拖鞋洗烘一体机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7399910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带烘干外形尺寸：1500*770*1400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5%；</w:t>
            </w:r>
          </w:p>
          <w:p w14:paraId="15F780E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外壳厚度: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1.2mm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2D7F36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内壳厚度: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1.2mm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FDEFF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内胆厚度: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1.2mm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F9001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内胆尺寸:φ580*760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5%；</w:t>
            </w:r>
          </w:p>
          <w:p w14:paraId="6F18E8F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电加热烘干: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3KW</w:t>
            </w:r>
          </w:p>
          <w:p w14:paraId="245B1EC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洗鞋容量：25～30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双；</w:t>
            </w:r>
          </w:p>
          <w:p w14:paraId="32BAFE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烘干容量：25～30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双；</w:t>
            </w:r>
          </w:p>
          <w:p w14:paraId="60870E8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▲10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面板及控制方式：触摸屏可编程微电脑全自动控制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A6FEA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外壳、内笼材质：优质304不锈钢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53F942D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轴承：P207</w:t>
            </w:r>
          </w:p>
          <w:p w14:paraId="71ECE1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13.电机功率：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0.37Kw</w:t>
            </w:r>
          </w:p>
          <w:p w14:paraId="5D68B8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14电压：380V</w:t>
            </w:r>
          </w:p>
        </w:tc>
        <w:tc>
          <w:tcPr>
            <w:tcW w:w="578" w:type="dxa"/>
            <w:vAlign w:val="center"/>
          </w:tcPr>
          <w:p w14:paraId="0E9C8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  <w:bookmarkStart w:id="0" w:name="_GoBack"/>
            <w:bookmarkEnd w:id="0"/>
          </w:p>
        </w:tc>
        <w:tc>
          <w:tcPr>
            <w:tcW w:w="652" w:type="dxa"/>
            <w:vAlign w:val="center"/>
          </w:tcPr>
          <w:p w14:paraId="1A1C5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vAlign w:val="center"/>
          </w:tcPr>
          <w:p w14:paraId="4F9DB0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45072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94A5A7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4EE0E726">
      <w:pPr>
        <w:rPr>
          <w:rFonts w:ascii="宋体" w:hAnsi="Calibri" w:eastAsia="宋体" w:cs="宋体"/>
          <w:color w:val="FF0000"/>
          <w:kern w:val="0"/>
          <w:sz w:val="21"/>
          <w:szCs w:val="21"/>
          <w:lang w:val="en-US" w:eastAsia="zh-CN" w:bidi="ar-SA"/>
        </w:rPr>
      </w:pPr>
    </w:p>
    <w:p w14:paraId="4B737BFF">
      <w:pPr>
        <w:ind w:left="630" w:hanging="630" w:hangingChars="300"/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hint="eastAsia" w:ascii="宋体" w:cs="宋体"/>
          <w:kern w:val="0"/>
          <w:szCs w:val="21"/>
        </w:rPr>
        <w:t>供货商报价同时需提供产品实物图片等详细资料，否则报价无效。</w:t>
      </w:r>
    </w:p>
    <w:p w14:paraId="67215625">
      <w:pPr>
        <w:rPr>
          <w:rFonts w:ascii="宋体" w:hAnsi="Calibri" w:eastAsia="宋体" w:cs="宋体"/>
          <w:color w:val="FF0000"/>
          <w:kern w:val="0"/>
          <w:sz w:val="21"/>
          <w:szCs w:val="21"/>
          <w:lang w:val="en-US" w:eastAsia="zh-CN" w:bidi="ar-SA"/>
        </w:rPr>
      </w:pPr>
    </w:p>
    <w:p w14:paraId="3DC19EC2">
      <w:pPr>
        <w:ind w:firstLine="336" w:firstLineChars="0"/>
        <w:jc w:val="left"/>
        <w:rPr>
          <w:lang w:val="en-US" w:eastAsia="zh-CN"/>
        </w:rPr>
      </w:pPr>
    </w:p>
    <w:p w14:paraId="6030B9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34BCE"/>
    <w:rsid w:val="0F034BCE"/>
    <w:rsid w:val="2F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2026-06-15T01:27:00Z</dcterms:created>
  <dc:creator>雅雯</dc:creator>
  <cp:lastModifiedBy>雅雯</cp:lastModifiedBy>
  <dcterms:modified xsi:type="dcterms:W3CDTF">2026-06-15T01:28:25Z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6725B5506A4740B5B1D2FB0B23576291_11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